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51" w:rsidRDefault="00E96251">
      <w:pPr>
        <w:jc w:val="center"/>
        <w:rPr>
          <w:rFonts w:ascii="黑体" w:eastAsia="黑体"/>
          <w:color w:val="333333"/>
          <w:sz w:val="36"/>
          <w:szCs w:val="36"/>
          <w:shd w:val="clear" w:color="auto" w:fill="FFFFFF"/>
        </w:rPr>
      </w:pPr>
      <w:r>
        <w:rPr>
          <w:rFonts w:ascii="黑体" w:eastAsia="黑体" w:hint="eastAsia"/>
          <w:color w:val="333333"/>
          <w:sz w:val="36"/>
          <w:szCs w:val="36"/>
          <w:shd w:val="clear" w:color="auto" w:fill="FFFFFF"/>
        </w:rPr>
        <w:t>河北省文安县政法委</w:t>
      </w:r>
    </w:p>
    <w:p w:rsidR="00E96251" w:rsidRDefault="00E96251">
      <w:pPr>
        <w:jc w:val="center"/>
        <w:rPr>
          <w:rFonts w:ascii="黑体" w:eastAsia="黑体"/>
          <w:color w:val="333333"/>
          <w:sz w:val="36"/>
          <w:szCs w:val="36"/>
          <w:shd w:val="clear" w:color="auto" w:fill="FFFFFF"/>
        </w:rPr>
      </w:pPr>
      <w:r>
        <w:rPr>
          <w:rFonts w:ascii="黑体" w:eastAsia="黑体"/>
          <w:color w:val="333333"/>
          <w:sz w:val="36"/>
          <w:szCs w:val="36"/>
          <w:shd w:val="clear" w:color="auto" w:fill="FFFFFF"/>
        </w:rPr>
        <w:t>2016</w:t>
      </w:r>
      <w:r>
        <w:rPr>
          <w:rFonts w:ascii="黑体" w:eastAsia="黑体" w:hint="eastAsia"/>
          <w:color w:val="333333"/>
          <w:sz w:val="36"/>
          <w:szCs w:val="36"/>
          <w:shd w:val="clear" w:color="auto" w:fill="FFFFFF"/>
        </w:rPr>
        <w:t>年度部门决算信息公开情况说明</w:t>
      </w:r>
    </w:p>
    <w:p w:rsidR="00E96251" w:rsidRDefault="00E96251">
      <w:pPr>
        <w:jc w:val="center"/>
        <w:rPr>
          <w:rFonts w:ascii="黑体" w:eastAsia="黑体"/>
          <w:color w:val="333333"/>
          <w:szCs w:val="21"/>
          <w:shd w:val="clear" w:color="auto" w:fill="FFFFFF"/>
        </w:rPr>
      </w:pPr>
    </w:p>
    <w:p w:rsidR="00E96251" w:rsidRDefault="00E96251">
      <w:pPr>
        <w:ind w:firstLineChars="200" w:firstLine="640"/>
        <w:rPr>
          <w:rFonts w:ascii="仿宋_GB2312" w:eastAsia="仿宋_GB2312" w:cs="仿宋_GB2312"/>
          <w:color w:val="333333"/>
          <w:kern w:val="0"/>
          <w:sz w:val="32"/>
          <w:szCs w:val="32"/>
          <w:shd w:val="clear" w:color="auto" w:fill="FFFFFF"/>
        </w:rPr>
      </w:pPr>
      <w:r>
        <w:rPr>
          <w:rFonts w:ascii="仿宋_GB2312" w:eastAsia="仿宋_GB2312" w:cs="仿宋_GB2312" w:hint="eastAsia"/>
          <w:color w:val="333333"/>
          <w:kern w:val="0"/>
          <w:sz w:val="32"/>
          <w:szCs w:val="32"/>
          <w:shd w:val="clear" w:color="auto" w:fill="FFFFFF"/>
        </w:rPr>
        <w:t>按照《预算法》、《河北省财政厅关于印发</w:t>
      </w:r>
      <w:r>
        <w:rPr>
          <w:rFonts w:ascii="仿宋_GB2312" w:eastAsia="仿宋_GB2312" w:cs="仿宋_GB2312"/>
          <w:color w:val="333333"/>
          <w:kern w:val="0"/>
          <w:sz w:val="32"/>
          <w:szCs w:val="32"/>
          <w:shd w:val="clear" w:color="auto" w:fill="FFFFFF"/>
        </w:rPr>
        <w:t>&lt;</w:t>
      </w:r>
      <w:r>
        <w:rPr>
          <w:rFonts w:ascii="仿宋_GB2312" w:eastAsia="仿宋_GB2312" w:cs="仿宋_GB2312" w:hint="eastAsia"/>
          <w:color w:val="333333"/>
          <w:kern w:val="0"/>
          <w:sz w:val="32"/>
          <w:szCs w:val="32"/>
          <w:shd w:val="clear" w:color="auto" w:fill="FFFFFF"/>
        </w:rPr>
        <w:t>河北省预决算公开操作规程实施细则</w:t>
      </w:r>
      <w:r>
        <w:rPr>
          <w:rFonts w:ascii="仿宋_GB2312" w:eastAsia="仿宋_GB2312" w:cs="仿宋_GB2312"/>
          <w:color w:val="333333"/>
          <w:kern w:val="0"/>
          <w:sz w:val="32"/>
          <w:szCs w:val="32"/>
          <w:shd w:val="clear" w:color="auto" w:fill="FFFFFF"/>
        </w:rPr>
        <w:t>&gt;</w:t>
      </w:r>
      <w:r>
        <w:rPr>
          <w:rFonts w:ascii="仿宋_GB2312" w:eastAsia="仿宋_GB2312" w:cs="仿宋_GB2312" w:hint="eastAsia"/>
          <w:color w:val="333333"/>
          <w:kern w:val="0"/>
          <w:sz w:val="32"/>
          <w:szCs w:val="32"/>
          <w:shd w:val="clear" w:color="auto" w:fill="FFFFFF"/>
        </w:rPr>
        <w:t>的通知》（冀财预</w:t>
      </w:r>
      <w:r>
        <w:rPr>
          <w:rFonts w:ascii="仿宋_GB2312" w:eastAsia="仿宋_GB2312" w:cs="仿宋_GB2312"/>
          <w:color w:val="333333"/>
          <w:kern w:val="0"/>
          <w:sz w:val="32"/>
          <w:szCs w:val="32"/>
          <w:shd w:val="clear" w:color="auto" w:fill="FFFFFF"/>
        </w:rPr>
        <w:t>[2016]129</w:t>
      </w:r>
      <w:r>
        <w:rPr>
          <w:rFonts w:ascii="仿宋_GB2312" w:eastAsia="仿宋_GB2312" w:cs="仿宋_GB2312" w:hint="eastAsia"/>
          <w:color w:val="333333"/>
          <w:kern w:val="0"/>
          <w:sz w:val="32"/>
          <w:szCs w:val="32"/>
          <w:shd w:val="clear" w:color="auto" w:fill="FFFFFF"/>
        </w:rPr>
        <w:t>号）等规定，现将</w:t>
      </w:r>
      <w:r>
        <w:rPr>
          <w:rFonts w:ascii="仿宋_GB2312" w:eastAsia="仿宋_GB2312" w:cs="仿宋_GB2312"/>
          <w:color w:val="333333"/>
          <w:kern w:val="0"/>
          <w:sz w:val="32"/>
          <w:szCs w:val="32"/>
          <w:shd w:val="clear" w:color="auto" w:fill="FFFFFF"/>
        </w:rPr>
        <w:t>2016</w:t>
      </w:r>
      <w:r>
        <w:rPr>
          <w:rFonts w:ascii="仿宋_GB2312" w:eastAsia="仿宋_GB2312" w:cs="仿宋_GB2312" w:hint="eastAsia"/>
          <w:color w:val="333333"/>
          <w:kern w:val="0"/>
          <w:sz w:val="32"/>
          <w:szCs w:val="32"/>
          <w:shd w:val="clear" w:color="auto" w:fill="FFFFFF"/>
        </w:rPr>
        <w:t>年度部门决算公开如下：</w:t>
      </w:r>
    </w:p>
    <w:p w:rsidR="00E96251" w:rsidRDefault="00E96251">
      <w:pPr>
        <w:widowControl/>
        <w:spacing w:line="520" w:lineRule="exact"/>
        <w:ind w:firstLineChars="200" w:firstLine="640"/>
        <w:jc w:val="left"/>
        <w:rPr>
          <w:rFonts w:ascii="Verdana" w:hAnsi="Verdana" w:cs="宋体"/>
          <w:color w:val="000000"/>
          <w:kern w:val="0"/>
          <w:szCs w:val="21"/>
        </w:rPr>
      </w:pPr>
      <w:r>
        <w:rPr>
          <w:rFonts w:ascii="黑体" w:eastAsia="黑体" w:cs="仿宋_GB2312" w:hint="eastAsia"/>
          <w:color w:val="333333"/>
          <w:kern w:val="0"/>
          <w:sz w:val="32"/>
          <w:szCs w:val="32"/>
          <w:shd w:val="clear" w:color="auto" w:fill="FFFFFF"/>
        </w:rPr>
        <w:t>第一部分部门职责及机构设置情况</w:t>
      </w:r>
    </w:p>
    <w:p w:rsidR="00E96251" w:rsidRDefault="00E96251">
      <w:pPr>
        <w:pStyle w:val="Index5"/>
        <w:widowControl/>
        <w:spacing w:line="405" w:lineRule="atLeast"/>
        <w:ind w:left="0" w:firstLineChars="200" w:firstLine="560"/>
        <w:rPr>
          <w:rFonts w:ascii="黑体" w:eastAsia="黑体" w:cs="黑体"/>
        </w:rPr>
      </w:pPr>
      <w:r>
        <w:rPr>
          <w:rFonts w:ascii="黑体" w:eastAsia="黑体" w:cs="黑体" w:hint="eastAsia"/>
        </w:rPr>
        <w:t>主要职责：</w:t>
      </w:r>
    </w:p>
    <w:p w:rsidR="00E96251" w:rsidRDefault="00E96251">
      <w:pPr>
        <w:widowControl/>
        <w:spacing w:before="100" w:beforeAutospacing="1" w:after="100" w:afterAutospacing="1"/>
        <w:ind w:firstLineChars="200" w:firstLine="640"/>
        <w:jc w:val="left"/>
        <w:rPr>
          <w:rFonts w:ascii="仿宋" w:eastAsia="仿宋" w:cs="宋体"/>
          <w:color w:val="000000"/>
          <w:kern w:val="0"/>
          <w:sz w:val="32"/>
          <w:szCs w:val="32"/>
        </w:rPr>
      </w:pPr>
      <w:r>
        <w:rPr>
          <w:rFonts w:ascii="仿宋" w:eastAsia="仿宋" w:cs="宋体" w:hint="eastAsia"/>
          <w:color w:val="000000"/>
          <w:kern w:val="0"/>
          <w:sz w:val="32"/>
          <w:szCs w:val="32"/>
        </w:rPr>
        <w:t>文安县政法委是领导、组织、指导全县政法机关队伍建设工作。其主要职责是：</w:t>
      </w:r>
    </w:p>
    <w:p w:rsidR="00E96251" w:rsidRDefault="00E96251">
      <w:pPr>
        <w:widowControl/>
        <w:spacing w:before="100" w:beforeAutospacing="1" w:after="100" w:afterAutospacing="1"/>
        <w:jc w:val="left"/>
        <w:rPr>
          <w:rFonts w:ascii="仿宋" w:eastAsia="仿宋" w:cs="宋体"/>
          <w:color w:val="000000"/>
          <w:kern w:val="0"/>
          <w:sz w:val="32"/>
          <w:szCs w:val="32"/>
        </w:rPr>
      </w:pPr>
      <w:r>
        <w:rPr>
          <w:rFonts w:ascii="仿宋" w:eastAsia="仿宋" w:cs="宋体" w:hint="eastAsia"/>
          <w:color w:val="000000"/>
          <w:kern w:val="0"/>
          <w:sz w:val="32"/>
          <w:szCs w:val="32"/>
        </w:rPr>
        <w:t>（一）根据党中央的路线、方针政策和县委的部署，统一全县政法各部门的思想和行动。。</w:t>
      </w:r>
    </w:p>
    <w:p w:rsidR="00E96251" w:rsidRDefault="00E96251">
      <w:pPr>
        <w:widowControl/>
        <w:spacing w:before="100" w:beforeAutospacing="1" w:after="100" w:afterAutospacing="1"/>
        <w:jc w:val="left"/>
        <w:rPr>
          <w:rFonts w:ascii="仿宋" w:eastAsia="仿宋" w:cs="宋体"/>
          <w:color w:val="000000"/>
          <w:kern w:val="0"/>
          <w:sz w:val="32"/>
          <w:szCs w:val="32"/>
        </w:rPr>
      </w:pPr>
      <w:r>
        <w:rPr>
          <w:rFonts w:ascii="仿宋" w:eastAsia="仿宋" w:cs="宋体" w:hint="eastAsia"/>
          <w:color w:val="000000"/>
          <w:kern w:val="0"/>
          <w:sz w:val="32"/>
          <w:szCs w:val="32"/>
        </w:rPr>
        <w:t>（二）研究制定全县政法工作、维护稳定工作和社会治安综合治理工作的具体政策措施，及时向县委提出决策建议，对一定时期内的政法工作、维护稳定工作和社会治安综合治理工作作出全局性部署，并督促贯彻落实。</w:t>
      </w:r>
    </w:p>
    <w:p w:rsidR="00E96251" w:rsidRDefault="00E96251">
      <w:pPr>
        <w:widowControl/>
        <w:spacing w:before="100" w:beforeAutospacing="1" w:after="100" w:afterAutospacing="1"/>
        <w:jc w:val="left"/>
        <w:rPr>
          <w:rFonts w:ascii="仿宋" w:eastAsia="仿宋" w:cs="宋体"/>
          <w:color w:val="000000"/>
          <w:kern w:val="0"/>
          <w:sz w:val="32"/>
          <w:szCs w:val="32"/>
        </w:rPr>
      </w:pPr>
      <w:r>
        <w:rPr>
          <w:rFonts w:ascii="仿宋" w:eastAsia="仿宋" w:cs="宋体" w:hint="eastAsia"/>
          <w:color w:val="000000"/>
          <w:kern w:val="0"/>
          <w:sz w:val="32"/>
          <w:szCs w:val="32"/>
        </w:rPr>
        <w:t>（三）研究制定加强全县政法队伍建设和领导班子建设的意见及措施，按照县委规定的干部管理权限，协助党委及组织部门管理政法部门的领导班子和干部队伍，直接管理县委委托管理的部分政法干部。</w:t>
      </w:r>
    </w:p>
    <w:p w:rsidR="00E96251" w:rsidRDefault="00E96251">
      <w:pPr>
        <w:widowControl/>
        <w:spacing w:before="100" w:beforeAutospacing="1" w:after="100" w:afterAutospacing="1"/>
        <w:jc w:val="left"/>
        <w:rPr>
          <w:rFonts w:ascii="仿宋" w:eastAsia="仿宋" w:cs="宋体"/>
          <w:color w:val="000000"/>
          <w:kern w:val="0"/>
          <w:sz w:val="32"/>
          <w:szCs w:val="32"/>
        </w:rPr>
      </w:pPr>
      <w:r>
        <w:rPr>
          <w:rFonts w:ascii="仿宋" w:eastAsia="仿宋" w:cs="宋体" w:hint="eastAsia"/>
          <w:color w:val="000000"/>
          <w:kern w:val="0"/>
          <w:sz w:val="32"/>
          <w:szCs w:val="32"/>
        </w:rPr>
        <w:t>（四）大力支持和严格监督政法各部门依法行使职权；指导和协调政法各部门各负其责、密切配合；监督、推动大案要案的查处工作；研究协调有争议的重大、疑难案件。</w:t>
      </w:r>
    </w:p>
    <w:p w:rsidR="00E96251" w:rsidRDefault="00E96251">
      <w:pPr>
        <w:widowControl/>
        <w:spacing w:before="100" w:beforeAutospacing="1" w:after="100" w:afterAutospacing="1"/>
        <w:jc w:val="left"/>
        <w:rPr>
          <w:rFonts w:ascii="仿宋" w:eastAsia="仿宋" w:cs="宋体"/>
          <w:color w:val="000000"/>
          <w:kern w:val="0"/>
          <w:sz w:val="32"/>
          <w:szCs w:val="32"/>
        </w:rPr>
      </w:pPr>
      <w:r>
        <w:rPr>
          <w:rFonts w:ascii="仿宋" w:eastAsia="仿宋" w:cs="宋体" w:hint="eastAsia"/>
          <w:color w:val="000000"/>
          <w:kern w:val="0"/>
          <w:sz w:val="32"/>
          <w:szCs w:val="32"/>
        </w:rPr>
        <w:t>（五）监督、检查政法部门执行法律法规和党的方针政策的情况，结合实际，研究推动严肃执法、落实党的方针政策的意见和措施。</w:t>
      </w:r>
    </w:p>
    <w:p w:rsidR="00E96251" w:rsidRDefault="00E96251">
      <w:pPr>
        <w:widowControl/>
        <w:spacing w:before="100" w:beforeAutospacing="1" w:after="100" w:afterAutospacing="1"/>
        <w:jc w:val="left"/>
        <w:rPr>
          <w:rFonts w:ascii="仿宋" w:eastAsia="仿宋" w:cs="宋体"/>
          <w:color w:val="000000"/>
          <w:kern w:val="0"/>
          <w:sz w:val="32"/>
          <w:szCs w:val="32"/>
        </w:rPr>
      </w:pPr>
      <w:r>
        <w:rPr>
          <w:rFonts w:ascii="仿宋" w:eastAsia="仿宋" w:cs="宋体" w:hint="eastAsia"/>
          <w:color w:val="000000"/>
          <w:kern w:val="0"/>
          <w:sz w:val="32"/>
          <w:szCs w:val="32"/>
        </w:rPr>
        <w:t>（六）协调和指导全县维护社会稳定工作和制止非法宗教工作。</w:t>
      </w:r>
    </w:p>
    <w:p w:rsidR="00E96251" w:rsidRDefault="00E96251">
      <w:pPr>
        <w:widowControl/>
        <w:spacing w:before="100" w:beforeAutospacing="1" w:after="100" w:afterAutospacing="1"/>
        <w:jc w:val="left"/>
        <w:rPr>
          <w:rFonts w:ascii="仿宋" w:eastAsia="仿宋" w:cs="宋体"/>
          <w:color w:val="000000"/>
          <w:kern w:val="0"/>
          <w:sz w:val="32"/>
          <w:szCs w:val="32"/>
        </w:rPr>
      </w:pPr>
      <w:r>
        <w:rPr>
          <w:rFonts w:ascii="仿宋" w:eastAsia="仿宋" w:cs="宋体" w:hint="eastAsia"/>
          <w:color w:val="000000"/>
          <w:kern w:val="0"/>
          <w:sz w:val="32"/>
          <w:szCs w:val="32"/>
        </w:rPr>
        <w:t>（七）组织、协调、指导、检查全县社会治安综合治理工作，推动各项措施的落实。</w:t>
      </w:r>
    </w:p>
    <w:p w:rsidR="00E96251" w:rsidRDefault="00E96251">
      <w:pPr>
        <w:widowControl/>
        <w:spacing w:before="100" w:beforeAutospacing="1" w:after="100" w:afterAutospacing="1"/>
        <w:jc w:val="left"/>
        <w:rPr>
          <w:rFonts w:ascii="仿宋" w:eastAsia="仿宋" w:cs="宋体"/>
          <w:color w:val="000000"/>
          <w:kern w:val="0"/>
          <w:sz w:val="32"/>
          <w:szCs w:val="32"/>
        </w:rPr>
      </w:pPr>
      <w:r>
        <w:rPr>
          <w:rFonts w:ascii="仿宋" w:eastAsia="仿宋" w:cs="宋体" w:hint="eastAsia"/>
          <w:color w:val="000000"/>
          <w:kern w:val="0"/>
          <w:sz w:val="32"/>
          <w:szCs w:val="32"/>
        </w:rPr>
        <w:t>（八）组织推动政法工作重大政策法律问题的调查研究，指导政法工作工作改革。</w:t>
      </w:r>
    </w:p>
    <w:p w:rsidR="00E96251" w:rsidRDefault="00E96251">
      <w:pPr>
        <w:widowControl/>
        <w:spacing w:before="100" w:beforeAutospacing="1" w:after="100" w:afterAutospacing="1"/>
        <w:jc w:val="left"/>
        <w:rPr>
          <w:rFonts w:ascii="Verdana" w:eastAsia="仿宋" w:hAnsi="Verdana" w:cs="宋体"/>
          <w:color w:val="000000"/>
          <w:kern w:val="0"/>
          <w:sz w:val="32"/>
          <w:szCs w:val="32"/>
        </w:rPr>
      </w:pPr>
      <w:r>
        <w:rPr>
          <w:rFonts w:ascii="仿宋" w:eastAsia="仿宋" w:cs="宋体" w:hint="eastAsia"/>
          <w:color w:val="000000"/>
          <w:kern w:val="0"/>
          <w:sz w:val="32"/>
          <w:szCs w:val="32"/>
        </w:rPr>
        <w:t>（九）指导乡镇政法队伍的工作。</w:t>
      </w:r>
      <w:r>
        <w:rPr>
          <w:rFonts w:ascii="Verdana" w:eastAsia="仿宋" w:hAnsi="Verdana" w:cs="宋体"/>
          <w:color w:val="000000"/>
          <w:kern w:val="0"/>
          <w:sz w:val="32"/>
          <w:szCs w:val="32"/>
        </w:rPr>
        <w:t> </w:t>
      </w:r>
    </w:p>
    <w:p w:rsidR="00E96251" w:rsidRDefault="00E96251">
      <w:pPr>
        <w:widowControl/>
        <w:spacing w:before="100" w:beforeAutospacing="1" w:after="100" w:afterAutospacing="1"/>
        <w:jc w:val="left"/>
        <w:rPr>
          <w:rFonts w:ascii="仿宋" w:eastAsia="仿宋" w:cs="宋体"/>
          <w:color w:val="000000"/>
          <w:kern w:val="0"/>
          <w:sz w:val="32"/>
          <w:szCs w:val="32"/>
        </w:rPr>
      </w:pPr>
      <w:r>
        <w:rPr>
          <w:rFonts w:ascii="仿宋" w:eastAsia="仿宋" w:cs="宋体" w:hint="eastAsia"/>
          <w:color w:val="000000"/>
          <w:kern w:val="0"/>
          <w:sz w:val="32"/>
          <w:szCs w:val="32"/>
        </w:rPr>
        <w:t>（十）办理县委及上级有关部门交办的其他事项。</w:t>
      </w:r>
    </w:p>
    <w:p w:rsidR="00E96251" w:rsidRDefault="00E96251">
      <w:pPr>
        <w:pStyle w:val="NormalWeb"/>
        <w:widowControl/>
        <w:shd w:val="clear" w:color="auto" w:fill="FFFFFF"/>
        <w:spacing w:before="0" w:beforeAutospacing="0" w:after="0" w:afterAutospacing="0" w:line="405" w:lineRule="atLeast"/>
        <w:ind w:firstLineChars="198" w:firstLine="554"/>
        <w:rPr>
          <w:rFonts w:ascii="黑体" w:eastAsia="黑体" w:cs="黑体"/>
          <w:kern w:val="2"/>
          <w:sz w:val="28"/>
          <w:szCs w:val="28"/>
        </w:rPr>
      </w:pPr>
      <w:r>
        <w:rPr>
          <w:rFonts w:ascii="黑体" w:eastAsia="黑体" w:cs="黑体" w:hint="eastAsia"/>
          <w:kern w:val="2"/>
          <w:sz w:val="28"/>
          <w:szCs w:val="28"/>
        </w:rPr>
        <w:t>机构设置：</w:t>
      </w:r>
    </w:p>
    <w:p w:rsidR="00E96251" w:rsidRDefault="00E96251">
      <w:pPr>
        <w:pStyle w:val="NormalWeb"/>
        <w:widowControl/>
        <w:shd w:val="clear" w:color="auto" w:fill="FFFFFF"/>
        <w:spacing w:before="0" w:beforeAutospacing="0" w:after="0" w:afterAutospacing="0" w:line="405" w:lineRule="atLeast"/>
        <w:jc w:val="center"/>
        <w:rPr>
          <w:rFonts w:ascii="黑体" w:eastAsia="黑体" w:cs="仿宋_GB2312"/>
          <w:color w:val="333333"/>
          <w:sz w:val="30"/>
          <w:szCs w:val="30"/>
          <w:shd w:val="clear" w:color="auto" w:fill="FFFFFF"/>
        </w:rPr>
      </w:pPr>
      <w:r>
        <w:rPr>
          <w:rFonts w:ascii="黑体" w:eastAsia="黑体" w:cs="仿宋_GB2312" w:hint="eastAsia"/>
          <w:color w:val="333333"/>
          <w:sz w:val="30"/>
          <w:szCs w:val="30"/>
          <w:shd w:val="clear" w:color="auto" w:fill="FFFFFF"/>
        </w:rPr>
        <w:t>文安县政法委部门机构设置情况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803"/>
        <w:gridCol w:w="1804"/>
        <w:gridCol w:w="2333"/>
      </w:tblGrid>
      <w:tr w:rsidR="00E96251">
        <w:trPr>
          <w:trHeight w:hRule="exact" w:val="567"/>
        </w:trPr>
        <w:tc>
          <w:tcPr>
            <w:tcW w:w="2340" w:type="dxa"/>
            <w:vAlign w:val="center"/>
          </w:tcPr>
          <w:p w:rsidR="00E96251" w:rsidRDefault="00E96251">
            <w:pPr>
              <w:pStyle w:val="NormalWeb"/>
              <w:widowControl/>
              <w:spacing w:before="0" w:beforeAutospacing="0" w:after="0" w:afterAutospacing="0" w:line="405" w:lineRule="atLeast"/>
              <w:jc w:val="center"/>
              <w:rPr>
                <w:rFonts w:ascii="仿宋_GB2312" w:eastAsia="仿宋_GB2312" w:cs="Arial"/>
                <w:b/>
                <w:color w:val="333333"/>
                <w:szCs w:val="24"/>
                <w:shd w:val="clear" w:color="auto" w:fill="FFFFFF"/>
              </w:rPr>
            </w:pPr>
            <w:r>
              <w:rPr>
                <w:rFonts w:ascii="仿宋_GB2312" w:eastAsia="仿宋_GB2312" w:cs="Arial" w:hint="eastAsia"/>
                <w:b/>
                <w:color w:val="333333"/>
                <w:szCs w:val="24"/>
                <w:shd w:val="clear" w:color="auto" w:fill="FFFFFF"/>
              </w:rPr>
              <w:t>单位名称</w:t>
            </w:r>
          </w:p>
        </w:tc>
        <w:tc>
          <w:tcPr>
            <w:tcW w:w="1803" w:type="dxa"/>
            <w:vAlign w:val="center"/>
          </w:tcPr>
          <w:p w:rsidR="00E96251" w:rsidRDefault="00E96251">
            <w:pPr>
              <w:pStyle w:val="NormalWeb"/>
              <w:widowControl/>
              <w:spacing w:before="0" w:beforeAutospacing="0" w:after="0" w:afterAutospacing="0" w:line="405" w:lineRule="atLeast"/>
              <w:jc w:val="center"/>
              <w:rPr>
                <w:rFonts w:ascii="仿宋_GB2312" w:eastAsia="仿宋_GB2312" w:cs="Arial"/>
                <w:b/>
                <w:color w:val="333333"/>
                <w:szCs w:val="24"/>
                <w:shd w:val="clear" w:color="auto" w:fill="FFFFFF"/>
              </w:rPr>
            </w:pPr>
            <w:r>
              <w:rPr>
                <w:rFonts w:ascii="仿宋_GB2312" w:eastAsia="仿宋_GB2312" w:cs="Arial" w:hint="eastAsia"/>
                <w:b/>
                <w:color w:val="333333"/>
                <w:szCs w:val="24"/>
                <w:shd w:val="clear" w:color="auto" w:fill="FFFFFF"/>
              </w:rPr>
              <w:t>单位性质</w:t>
            </w:r>
          </w:p>
        </w:tc>
        <w:tc>
          <w:tcPr>
            <w:tcW w:w="1804" w:type="dxa"/>
            <w:vAlign w:val="center"/>
          </w:tcPr>
          <w:p w:rsidR="00E96251" w:rsidRDefault="00E96251">
            <w:pPr>
              <w:pStyle w:val="NormalWeb"/>
              <w:widowControl/>
              <w:spacing w:before="0" w:beforeAutospacing="0" w:after="0" w:afterAutospacing="0" w:line="405" w:lineRule="atLeast"/>
              <w:jc w:val="center"/>
              <w:rPr>
                <w:rFonts w:ascii="仿宋_GB2312" w:eastAsia="仿宋_GB2312" w:cs="Arial"/>
                <w:b/>
                <w:color w:val="333333"/>
                <w:szCs w:val="24"/>
                <w:shd w:val="clear" w:color="auto" w:fill="FFFFFF"/>
              </w:rPr>
            </w:pPr>
            <w:r>
              <w:rPr>
                <w:rFonts w:ascii="仿宋_GB2312" w:eastAsia="仿宋_GB2312" w:cs="Arial" w:hint="eastAsia"/>
                <w:b/>
                <w:color w:val="333333"/>
                <w:szCs w:val="24"/>
                <w:shd w:val="clear" w:color="auto" w:fill="FFFFFF"/>
              </w:rPr>
              <w:t>单位规格</w:t>
            </w:r>
          </w:p>
        </w:tc>
        <w:tc>
          <w:tcPr>
            <w:tcW w:w="2333" w:type="dxa"/>
            <w:vAlign w:val="center"/>
          </w:tcPr>
          <w:p w:rsidR="00E96251" w:rsidRDefault="00E96251">
            <w:pPr>
              <w:pStyle w:val="NormalWeb"/>
              <w:widowControl/>
              <w:spacing w:before="0" w:beforeAutospacing="0" w:after="0" w:afterAutospacing="0" w:line="405" w:lineRule="atLeast"/>
              <w:jc w:val="center"/>
              <w:rPr>
                <w:rFonts w:ascii="仿宋_GB2312" w:eastAsia="仿宋_GB2312" w:cs="Arial"/>
                <w:b/>
                <w:color w:val="333333"/>
                <w:szCs w:val="24"/>
                <w:shd w:val="clear" w:color="auto" w:fill="FFFFFF"/>
              </w:rPr>
            </w:pPr>
            <w:r>
              <w:rPr>
                <w:rFonts w:ascii="仿宋_GB2312" w:eastAsia="仿宋_GB2312" w:cs="Arial" w:hint="eastAsia"/>
                <w:b/>
                <w:color w:val="333333"/>
                <w:szCs w:val="24"/>
                <w:shd w:val="clear" w:color="auto" w:fill="FFFFFF"/>
              </w:rPr>
              <w:t>经费保障形式</w:t>
            </w:r>
          </w:p>
        </w:tc>
      </w:tr>
      <w:tr w:rsidR="00E96251">
        <w:trPr>
          <w:trHeight w:hRule="exact" w:val="567"/>
        </w:trPr>
        <w:tc>
          <w:tcPr>
            <w:tcW w:w="2340" w:type="dxa"/>
            <w:vAlign w:val="center"/>
          </w:tcPr>
          <w:p w:rsidR="00E96251" w:rsidRDefault="00E96251">
            <w:pPr>
              <w:pStyle w:val="NormalWeb"/>
              <w:widowControl/>
              <w:spacing w:before="0" w:beforeAutospacing="0" w:after="0" w:afterAutospacing="0" w:line="405" w:lineRule="atLeast"/>
              <w:jc w:val="center"/>
              <w:rPr>
                <w:rFonts w:ascii="仿宋_GB2312" w:eastAsia="仿宋_GB2312" w:cs="Arial"/>
                <w:color w:val="333333"/>
                <w:szCs w:val="24"/>
                <w:shd w:val="clear" w:color="auto" w:fill="FFFFFF"/>
              </w:rPr>
            </w:pPr>
            <w:r>
              <w:rPr>
                <w:rFonts w:ascii="仿宋_GB2312" w:eastAsia="仿宋_GB2312" w:cs="Arial" w:hint="eastAsia"/>
                <w:color w:val="333333"/>
                <w:szCs w:val="24"/>
                <w:shd w:val="clear" w:color="auto" w:fill="FFFFFF"/>
              </w:rPr>
              <w:t>文安县政法委</w:t>
            </w:r>
          </w:p>
        </w:tc>
        <w:tc>
          <w:tcPr>
            <w:tcW w:w="1803" w:type="dxa"/>
            <w:vAlign w:val="center"/>
          </w:tcPr>
          <w:p w:rsidR="00E96251" w:rsidRDefault="00E96251">
            <w:pPr>
              <w:pStyle w:val="NormalWeb"/>
              <w:widowControl/>
              <w:spacing w:before="0" w:beforeAutospacing="0" w:after="0" w:afterAutospacing="0" w:line="405" w:lineRule="atLeast"/>
              <w:jc w:val="center"/>
              <w:rPr>
                <w:rFonts w:ascii="仿宋_GB2312" w:eastAsia="仿宋_GB2312" w:cs="Arial"/>
                <w:color w:val="333333"/>
                <w:szCs w:val="24"/>
                <w:shd w:val="clear" w:color="auto" w:fill="FFFFFF"/>
              </w:rPr>
            </w:pPr>
            <w:r>
              <w:rPr>
                <w:rFonts w:ascii="仿宋_GB2312" w:eastAsia="仿宋_GB2312" w:cs="Arial" w:hint="eastAsia"/>
                <w:color w:val="333333"/>
                <w:szCs w:val="24"/>
                <w:shd w:val="clear" w:color="auto" w:fill="FFFFFF"/>
              </w:rPr>
              <w:t>行政</w:t>
            </w:r>
          </w:p>
        </w:tc>
        <w:tc>
          <w:tcPr>
            <w:tcW w:w="1804" w:type="dxa"/>
            <w:vAlign w:val="center"/>
          </w:tcPr>
          <w:p w:rsidR="00E96251" w:rsidRDefault="00E96251">
            <w:pPr>
              <w:pStyle w:val="NormalWeb"/>
              <w:widowControl/>
              <w:spacing w:before="0" w:beforeAutospacing="0" w:after="0" w:afterAutospacing="0" w:line="405" w:lineRule="atLeast"/>
              <w:jc w:val="center"/>
              <w:rPr>
                <w:rFonts w:ascii="仿宋_GB2312" w:eastAsia="仿宋_GB2312" w:cs="Arial"/>
                <w:color w:val="333333"/>
                <w:szCs w:val="24"/>
                <w:shd w:val="clear" w:color="auto" w:fill="FFFFFF"/>
              </w:rPr>
            </w:pPr>
            <w:r>
              <w:rPr>
                <w:rFonts w:ascii="仿宋_GB2312" w:eastAsia="仿宋_GB2312" w:cs="Arial" w:hint="eastAsia"/>
                <w:color w:val="333333"/>
                <w:szCs w:val="24"/>
                <w:shd w:val="clear" w:color="auto" w:fill="FFFFFF"/>
              </w:rPr>
              <w:t>科级</w:t>
            </w:r>
          </w:p>
        </w:tc>
        <w:tc>
          <w:tcPr>
            <w:tcW w:w="2333" w:type="dxa"/>
            <w:vAlign w:val="center"/>
          </w:tcPr>
          <w:p w:rsidR="00E96251" w:rsidRDefault="00E96251">
            <w:pPr>
              <w:pStyle w:val="NormalWeb"/>
              <w:widowControl/>
              <w:spacing w:before="0" w:beforeAutospacing="0" w:after="0" w:afterAutospacing="0" w:line="405" w:lineRule="atLeast"/>
              <w:jc w:val="center"/>
              <w:rPr>
                <w:rFonts w:ascii="仿宋_GB2312" w:eastAsia="仿宋_GB2312" w:cs="Arial"/>
                <w:color w:val="333333"/>
                <w:sz w:val="21"/>
                <w:szCs w:val="21"/>
                <w:shd w:val="clear" w:color="auto" w:fill="FFFFFF"/>
              </w:rPr>
            </w:pPr>
            <w:r>
              <w:rPr>
                <w:rFonts w:ascii="仿宋_GB2312" w:eastAsia="仿宋_GB2312" w:cs="Arial" w:hint="eastAsia"/>
                <w:color w:val="333333"/>
                <w:sz w:val="21"/>
                <w:szCs w:val="21"/>
                <w:shd w:val="clear" w:color="auto" w:fill="FFFFFF"/>
              </w:rPr>
              <w:t>财政拨款</w:t>
            </w:r>
          </w:p>
        </w:tc>
      </w:tr>
    </w:tbl>
    <w:p w:rsidR="00E96251" w:rsidRDefault="00E96251">
      <w:pPr>
        <w:widowControl/>
        <w:spacing w:before="100" w:beforeAutospacing="1" w:after="100" w:afterAutospacing="1"/>
        <w:jc w:val="left"/>
        <w:rPr>
          <w:rFonts w:ascii="仿宋" w:eastAsia="仿宋" w:cs="宋体"/>
          <w:color w:val="000000"/>
          <w:kern w:val="0"/>
          <w:sz w:val="32"/>
          <w:szCs w:val="32"/>
        </w:rPr>
      </w:pPr>
    </w:p>
    <w:p w:rsidR="00E96251" w:rsidRDefault="00E96251">
      <w:pPr>
        <w:widowControl/>
        <w:spacing w:before="100" w:beforeAutospacing="1" w:after="100" w:afterAutospacing="1"/>
        <w:ind w:firstLineChars="200" w:firstLine="640"/>
        <w:jc w:val="left"/>
        <w:rPr>
          <w:rFonts w:ascii="黑体" w:eastAsia="黑体" w:cs="宋体"/>
          <w:color w:val="000000"/>
          <w:kern w:val="0"/>
          <w:sz w:val="32"/>
          <w:szCs w:val="32"/>
        </w:rPr>
      </w:pPr>
      <w:r>
        <w:rPr>
          <w:rFonts w:ascii="黑体" w:eastAsia="黑体" w:cs="宋体" w:hint="eastAsia"/>
          <w:color w:val="000000"/>
          <w:kern w:val="0"/>
          <w:sz w:val="32"/>
          <w:szCs w:val="32"/>
        </w:rPr>
        <w:t>第二部分文安县政法委</w:t>
      </w:r>
      <w:r>
        <w:rPr>
          <w:rFonts w:ascii="黑体" w:eastAsia="黑体" w:cs="宋体"/>
          <w:color w:val="000000"/>
          <w:kern w:val="0"/>
          <w:sz w:val="32"/>
          <w:szCs w:val="32"/>
        </w:rPr>
        <w:t>2016</w:t>
      </w:r>
      <w:r>
        <w:rPr>
          <w:rFonts w:ascii="黑体" w:eastAsia="黑体" w:cs="宋体" w:hint="eastAsia"/>
          <w:color w:val="000000"/>
          <w:kern w:val="0"/>
          <w:sz w:val="32"/>
          <w:szCs w:val="32"/>
        </w:rPr>
        <w:t>年部门决算表（详见附件）</w:t>
      </w:r>
    </w:p>
    <w:p w:rsidR="00E96251" w:rsidRDefault="00E96251">
      <w:pPr>
        <w:widowControl/>
        <w:spacing w:before="100" w:beforeAutospacing="1" w:after="100" w:afterAutospacing="1"/>
        <w:ind w:firstLineChars="200" w:firstLine="640"/>
        <w:jc w:val="left"/>
        <w:rPr>
          <w:rFonts w:ascii="仿宋" w:eastAsia="仿宋" w:cs="宋体"/>
          <w:color w:val="000000"/>
          <w:kern w:val="0"/>
          <w:sz w:val="32"/>
          <w:szCs w:val="32"/>
        </w:rPr>
      </w:pPr>
      <w:r>
        <w:rPr>
          <w:rFonts w:ascii="黑体" w:eastAsia="黑体" w:cs="宋体" w:hint="eastAsia"/>
          <w:color w:val="000000"/>
          <w:kern w:val="0"/>
          <w:sz w:val="32"/>
          <w:szCs w:val="32"/>
        </w:rPr>
        <w:t>第三部分文安县政法委</w:t>
      </w:r>
      <w:r>
        <w:rPr>
          <w:rFonts w:ascii="黑体" w:eastAsia="黑体" w:cs="宋体"/>
          <w:color w:val="000000"/>
          <w:kern w:val="0"/>
          <w:sz w:val="32"/>
          <w:szCs w:val="32"/>
        </w:rPr>
        <w:t>2016</w:t>
      </w:r>
      <w:r>
        <w:rPr>
          <w:rFonts w:ascii="黑体" w:eastAsia="黑体" w:cs="宋体" w:hint="eastAsia"/>
          <w:color w:val="000000"/>
          <w:kern w:val="0"/>
          <w:sz w:val="32"/>
          <w:szCs w:val="32"/>
        </w:rPr>
        <w:t>年度部门决算情况说明</w:t>
      </w:r>
    </w:p>
    <w:p w:rsidR="00E96251" w:rsidRDefault="00E96251">
      <w:pPr>
        <w:widowControl/>
        <w:spacing w:before="100" w:beforeAutospacing="1" w:after="100" w:afterAutospacing="1"/>
        <w:ind w:firstLineChars="200" w:firstLine="640"/>
        <w:jc w:val="left"/>
        <w:rPr>
          <w:rFonts w:ascii="仿宋" w:eastAsia="仿宋" w:cs="宋体"/>
          <w:color w:val="000000"/>
          <w:kern w:val="0"/>
          <w:sz w:val="32"/>
          <w:szCs w:val="32"/>
        </w:rPr>
      </w:pPr>
      <w:r>
        <w:rPr>
          <w:rFonts w:ascii="仿宋" w:eastAsia="仿宋" w:cs="宋体" w:hint="eastAsia"/>
          <w:color w:val="000000"/>
          <w:kern w:val="0"/>
          <w:sz w:val="32"/>
          <w:szCs w:val="32"/>
        </w:rPr>
        <w:t>一、收入支出决算总体情况说明</w:t>
      </w:r>
    </w:p>
    <w:p w:rsidR="00E96251" w:rsidRDefault="00E96251">
      <w:pPr>
        <w:widowControl/>
        <w:spacing w:before="100" w:beforeAutospacing="1" w:after="100" w:afterAutospacing="1"/>
        <w:ind w:firstLineChars="200" w:firstLine="640"/>
        <w:jc w:val="left"/>
        <w:rPr>
          <w:rFonts w:ascii="仿宋" w:eastAsia="仿宋" w:cs="宋体"/>
          <w:color w:val="000000"/>
          <w:kern w:val="0"/>
          <w:sz w:val="32"/>
          <w:szCs w:val="32"/>
        </w:rPr>
      </w:pPr>
      <w:r>
        <w:rPr>
          <w:rFonts w:ascii="仿宋" w:eastAsia="仿宋" w:cs="宋体"/>
          <w:color w:val="000000"/>
          <w:kern w:val="0"/>
          <w:sz w:val="32"/>
          <w:szCs w:val="32"/>
        </w:rPr>
        <w:t>2016</w:t>
      </w:r>
      <w:r>
        <w:rPr>
          <w:rFonts w:ascii="仿宋" w:eastAsia="仿宋" w:cs="宋体" w:hint="eastAsia"/>
          <w:color w:val="000000"/>
          <w:kern w:val="0"/>
          <w:sz w:val="32"/>
          <w:szCs w:val="32"/>
        </w:rPr>
        <w:t>年度收入决算为</w:t>
      </w:r>
      <w:r>
        <w:rPr>
          <w:rFonts w:ascii="仿宋" w:eastAsia="仿宋" w:cs="宋体"/>
          <w:color w:val="000000"/>
          <w:kern w:val="0"/>
          <w:sz w:val="32"/>
          <w:szCs w:val="32"/>
        </w:rPr>
        <w:t>428.84</w:t>
      </w:r>
      <w:r>
        <w:rPr>
          <w:rFonts w:ascii="仿宋" w:eastAsia="仿宋" w:cs="宋体" w:hint="eastAsia"/>
          <w:color w:val="000000"/>
          <w:kern w:val="0"/>
          <w:sz w:val="32"/>
          <w:szCs w:val="32"/>
        </w:rPr>
        <w:t>万元，其中：上年结转结余</w:t>
      </w:r>
      <w:r>
        <w:rPr>
          <w:rFonts w:ascii="仿宋" w:eastAsia="仿宋" w:cs="宋体"/>
          <w:color w:val="000000"/>
          <w:kern w:val="0"/>
          <w:sz w:val="32"/>
          <w:szCs w:val="32"/>
        </w:rPr>
        <w:t>41.9</w:t>
      </w:r>
      <w:r>
        <w:rPr>
          <w:rFonts w:ascii="仿宋" w:eastAsia="仿宋" w:cs="宋体" w:hint="eastAsia"/>
          <w:color w:val="000000"/>
          <w:kern w:val="0"/>
          <w:sz w:val="32"/>
          <w:szCs w:val="32"/>
        </w:rPr>
        <w:t>万元，财政拨款收入</w:t>
      </w:r>
      <w:r>
        <w:rPr>
          <w:rFonts w:ascii="仿宋" w:eastAsia="仿宋" w:cs="宋体"/>
          <w:color w:val="000000"/>
          <w:kern w:val="0"/>
          <w:sz w:val="32"/>
          <w:szCs w:val="32"/>
        </w:rPr>
        <w:t>428.84</w:t>
      </w:r>
      <w:r>
        <w:rPr>
          <w:rFonts w:ascii="仿宋" w:eastAsia="仿宋" w:cs="宋体" w:hint="eastAsia"/>
          <w:color w:val="000000"/>
          <w:kern w:val="0"/>
          <w:sz w:val="32"/>
          <w:szCs w:val="32"/>
        </w:rPr>
        <w:t>万元，（其中政府性基金收入</w:t>
      </w:r>
      <w:r>
        <w:rPr>
          <w:rFonts w:ascii="仿宋" w:eastAsia="仿宋" w:cs="宋体"/>
          <w:color w:val="000000"/>
          <w:kern w:val="0"/>
          <w:sz w:val="32"/>
          <w:szCs w:val="32"/>
        </w:rPr>
        <w:t>0</w:t>
      </w:r>
      <w:r>
        <w:rPr>
          <w:rFonts w:ascii="仿宋" w:eastAsia="仿宋" w:cs="宋体" w:hint="eastAsia"/>
          <w:color w:val="000000"/>
          <w:kern w:val="0"/>
          <w:sz w:val="32"/>
          <w:szCs w:val="32"/>
        </w:rPr>
        <w:t>万元），经营收入</w:t>
      </w:r>
      <w:r>
        <w:rPr>
          <w:rFonts w:ascii="仿宋" w:eastAsia="仿宋" w:cs="宋体"/>
          <w:color w:val="000000"/>
          <w:kern w:val="0"/>
          <w:sz w:val="32"/>
          <w:szCs w:val="32"/>
        </w:rPr>
        <w:t>0</w:t>
      </w:r>
      <w:r>
        <w:rPr>
          <w:rFonts w:ascii="仿宋" w:eastAsia="仿宋" w:cs="宋体" w:hint="eastAsia"/>
          <w:color w:val="000000"/>
          <w:kern w:val="0"/>
          <w:sz w:val="32"/>
          <w:szCs w:val="32"/>
        </w:rPr>
        <w:t>万元，事业收入</w:t>
      </w:r>
      <w:r>
        <w:rPr>
          <w:rFonts w:ascii="仿宋" w:eastAsia="仿宋" w:cs="宋体"/>
          <w:color w:val="000000"/>
          <w:kern w:val="0"/>
          <w:sz w:val="32"/>
          <w:szCs w:val="32"/>
        </w:rPr>
        <w:t>0</w:t>
      </w:r>
      <w:r>
        <w:rPr>
          <w:rFonts w:ascii="仿宋" w:eastAsia="仿宋" w:cs="宋体" w:hint="eastAsia"/>
          <w:color w:val="000000"/>
          <w:kern w:val="0"/>
          <w:sz w:val="32"/>
          <w:szCs w:val="32"/>
        </w:rPr>
        <w:t>万元，上级补助收入</w:t>
      </w:r>
      <w:r>
        <w:rPr>
          <w:rFonts w:ascii="仿宋" w:eastAsia="仿宋" w:cs="宋体"/>
          <w:color w:val="000000"/>
          <w:kern w:val="0"/>
          <w:sz w:val="32"/>
          <w:szCs w:val="32"/>
        </w:rPr>
        <w:t>0</w:t>
      </w:r>
      <w:r>
        <w:rPr>
          <w:rFonts w:ascii="仿宋" w:eastAsia="仿宋" w:cs="宋体" w:hint="eastAsia"/>
          <w:color w:val="000000"/>
          <w:kern w:val="0"/>
          <w:sz w:val="32"/>
          <w:szCs w:val="32"/>
        </w:rPr>
        <w:t>万元，其他收入</w:t>
      </w:r>
      <w:r>
        <w:rPr>
          <w:rFonts w:ascii="仿宋" w:eastAsia="仿宋" w:cs="宋体"/>
          <w:color w:val="000000"/>
          <w:kern w:val="0"/>
          <w:sz w:val="32"/>
          <w:szCs w:val="32"/>
        </w:rPr>
        <w:t>0</w:t>
      </w:r>
      <w:r>
        <w:rPr>
          <w:rFonts w:ascii="仿宋" w:eastAsia="仿宋" w:cs="宋体" w:hint="eastAsia"/>
          <w:color w:val="000000"/>
          <w:kern w:val="0"/>
          <w:sz w:val="32"/>
          <w:szCs w:val="32"/>
        </w:rPr>
        <w:t>万元。本年支出</w:t>
      </w:r>
      <w:r>
        <w:rPr>
          <w:rFonts w:ascii="仿宋" w:eastAsia="仿宋" w:cs="宋体"/>
          <w:color w:val="000000"/>
          <w:kern w:val="0"/>
          <w:sz w:val="32"/>
          <w:szCs w:val="32"/>
        </w:rPr>
        <w:t>470.80</w:t>
      </w:r>
      <w:r>
        <w:rPr>
          <w:rFonts w:ascii="仿宋" w:eastAsia="仿宋" w:cs="宋体" w:hint="eastAsia"/>
          <w:color w:val="000000"/>
          <w:kern w:val="0"/>
          <w:sz w:val="32"/>
          <w:szCs w:val="32"/>
        </w:rPr>
        <w:t>万元。其中</w:t>
      </w:r>
      <w:r>
        <w:rPr>
          <w:rFonts w:ascii="仿宋" w:eastAsia="仿宋" w:cs="宋体"/>
          <w:color w:val="000000"/>
          <w:kern w:val="0"/>
          <w:sz w:val="32"/>
          <w:szCs w:val="32"/>
        </w:rPr>
        <w:t>2016</w:t>
      </w:r>
      <w:r>
        <w:rPr>
          <w:rFonts w:ascii="仿宋" w:eastAsia="仿宋" w:cs="宋体" w:hint="eastAsia"/>
          <w:color w:val="000000"/>
          <w:kern w:val="0"/>
          <w:sz w:val="32"/>
          <w:szCs w:val="32"/>
        </w:rPr>
        <w:t>年度财政拨款收入</w:t>
      </w:r>
      <w:r>
        <w:rPr>
          <w:rFonts w:ascii="仿宋" w:eastAsia="仿宋" w:cs="宋体"/>
          <w:color w:val="000000"/>
          <w:kern w:val="0"/>
          <w:sz w:val="32"/>
          <w:szCs w:val="32"/>
        </w:rPr>
        <w:t>428.84</w:t>
      </w:r>
      <w:r>
        <w:rPr>
          <w:rFonts w:ascii="仿宋" w:eastAsia="仿宋" w:cs="宋体" w:hint="eastAsia"/>
          <w:color w:val="000000"/>
          <w:kern w:val="0"/>
          <w:sz w:val="32"/>
          <w:szCs w:val="32"/>
        </w:rPr>
        <w:t>万元，比年初预算数增加了</w:t>
      </w:r>
      <w:r>
        <w:rPr>
          <w:rFonts w:ascii="仿宋" w:eastAsia="仿宋" w:cs="宋体"/>
          <w:color w:val="000000"/>
          <w:kern w:val="0"/>
          <w:sz w:val="32"/>
          <w:szCs w:val="32"/>
        </w:rPr>
        <w:t>45.3</w:t>
      </w:r>
      <w:r>
        <w:rPr>
          <w:rFonts w:ascii="仿宋" w:eastAsia="仿宋" w:cs="宋体" w:hint="eastAsia"/>
          <w:color w:val="000000"/>
          <w:kern w:val="0"/>
          <w:sz w:val="32"/>
          <w:szCs w:val="32"/>
        </w:rPr>
        <w:t>万元，比</w:t>
      </w:r>
      <w:r>
        <w:rPr>
          <w:rFonts w:ascii="仿宋" w:eastAsia="仿宋" w:cs="宋体"/>
          <w:color w:val="000000"/>
          <w:kern w:val="0"/>
          <w:sz w:val="32"/>
          <w:szCs w:val="32"/>
        </w:rPr>
        <w:t>2015</w:t>
      </w:r>
      <w:r>
        <w:rPr>
          <w:rFonts w:ascii="仿宋" w:eastAsia="仿宋" w:cs="宋体" w:hint="eastAsia"/>
          <w:color w:val="000000"/>
          <w:kern w:val="0"/>
          <w:sz w:val="32"/>
          <w:szCs w:val="32"/>
        </w:rPr>
        <w:t>年收入决算数增加了</w:t>
      </w:r>
      <w:r>
        <w:rPr>
          <w:rFonts w:ascii="仿宋" w:eastAsia="仿宋" w:cs="宋体"/>
          <w:color w:val="000000"/>
          <w:kern w:val="0"/>
          <w:sz w:val="32"/>
          <w:szCs w:val="32"/>
        </w:rPr>
        <w:t>85.3</w:t>
      </w:r>
      <w:r>
        <w:rPr>
          <w:rFonts w:ascii="仿宋" w:eastAsia="仿宋" w:cs="宋体" w:hint="eastAsia"/>
          <w:color w:val="000000"/>
          <w:kern w:val="0"/>
          <w:sz w:val="32"/>
          <w:szCs w:val="32"/>
        </w:rPr>
        <w:t>万元，主要为增加项目支出和人员支出。</w:t>
      </w:r>
      <w:r>
        <w:rPr>
          <w:rFonts w:ascii="仿宋" w:eastAsia="仿宋" w:cs="宋体"/>
          <w:color w:val="000000"/>
          <w:kern w:val="0"/>
          <w:sz w:val="32"/>
          <w:szCs w:val="32"/>
        </w:rPr>
        <w:t>2016</w:t>
      </w:r>
      <w:r>
        <w:rPr>
          <w:rFonts w:ascii="仿宋" w:eastAsia="仿宋" w:cs="宋体" w:hint="eastAsia"/>
          <w:color w:val="000000"/>
          <w:kern w:val="0"/>
          <w:sz w:val="32"/>
          <w:szCs w:val="32"/>
        </w:rPr>
        <w:t>年度财政拨款支出决算数</w:t>
      </w:r>
      <w:r>
        <w:rPr>
          <w:rFonts w:ascii="仿宋" w:eastAsia="仿宋" w:cs="宋体"/>
          <w:color w:val="000000"/>
          <w:kern w:val="0"/>
          <w:sz w:val="32"/>
          <w:szCs w:val="32"/>
        </w:rPr>
        <w:t>428.84</w:t>
      </w:r>
      <w:r>
        <w:rPr>
          <w:rFonts w:ascii="仿宋" w:eastAsia="仿宋" w:cs="宋体" w:hint="eastAsia"/>
          <w:color w:val="000000"/>
          <w:kern w:val="0"/>
          <w:sz w:val="32"/>
          <w:szCs w:val="32"/>
        </w:rPr>
        <w:t>万元，比</w:t>
      </w:r>
      <w:r>
        <w:rPr>
          <w:rFonts w:ascii="仿宋" w:eastAsia="仿宋" w:cs="宋体"/>
          <w:color w:val="000000"/>
          <w:kern w:val="0"/>
          <w:sz w:val="32"/>
          <w:szCs w:val="32"/>
        </w:rPr>
        <w:t>2015</w:t>
      </w:r>
      <w:r>
        <w:rPr>
          <w:rFonts w:ascii="仿宋" w:eastAsia="仿宋" w:cs="宋体" w:hint="eastAsia"/>
          <w:color w:val="000000"/>
          <w:kern w:val="0"/>
          <w:sz w:val="32"/>
          <w:szCs w:val="32"/>
        </w:rPr>
        <w:t>年度支出决算数增加</w:t>
      </w:r>
      <w:r>
        <w:rPr>
          <w:rFonts w:ascii="仿宋" w:eastAsia="仿宋" w:cs="宋体"/>
          <w:color w:val="000000"/>
          <w:kern w:val="0"/>
          <w:sz w:val="32"/>
          <w:szCs w:val="32"/>
        </w:rPr>
        <w:t>127.64</w:t>
      </w:r>
      <w:r>
        <w:rPr>
          <w:rFonts w:ascii="仿宋" w:eastAsia="仿宋" w:cs="宋体" w:hint="eastAsia"/>
          <w:color w:val="000000"/>
          <w:kern w:val="0"/>
          <w:sz w:val="32"/>
          <w:szCs w:val="32"/>
        </w:rPr>
        <w:t>万元，主要是增加的项目经费和人员经费。</w:t>
      </w:r>
    </w:p>
    <w:p w:rsidR="00E96251" w:rsidRDefault="00E96251">
      <w:pPr>
        <w:widowControl/>
        <w:spacing w:before="100" w:beforeAutospacing="1" w:after="100" w:afterAutospacing="1"/>
        <w:jc w:val="left"/>
        <w:rPr>
          <w:rFonts w:ascii="仿宋" w:eastAsia="仿宋" w:cs="宋体"/>
          <w:color w:val="000000"/>
          <w:kern w:val="0"/>
          <w:sz w:val="32"/>
          <w:szCs w:val="32"/>
        </w:rPr>
      </w:pPr>
      <w:r>
        <w:rPr>
          <w:rFonts w:ascii="仿宋" w:eastAsia="仿宋" w:cs="宋体" w:hint="eastAsia"/>
          <w:color w:val="000000"/>
          <w:kern w:val="0"/>
          <w:sz w:val="32"/>
          <w:szCs w:val="32"/>
        </w:rPr>
        <w:t>二、收入决算情况说明</w:t>
      </w:r>
    </w:p>
    <w:p w:rsidR="00E96251" w:rsidRDefault="00E96251">
      <w:pPr>
        <w:widowControl/>
        <w:spacing w:before="100" w:beforeAutospacing="1" w:after="100" w:afterAutospacing="1"/>
        <w:jc w:val="left"/>
        <w:rPr>
          <w:rFonts w:ascii="仿宋" w:eastAsia="仿宋" w:cs="宋体"/>
          <w:color w:val="000000"/>
          <w:kern w:val="0"/>
          <w:sz w:val="32"/>
          <w:szCs w:val="32"/>
        </w:rPr>
      </w:pPr>
      <w:r>
        <w:rPr>
          <w:rFonts w:ascii="仿宋" w:eastAsia="仿宋" w:cs="宋体"/>
          <w:color w:val="000000"/>
          <w:kern w:val="0"/>
          <w:sz w:val="32"/>
          <w:szCs w:val="32"/>
        </w:rPr>
        <w:t>2016</w:t>
      </w:r>
      <w:r>
        <w:rPr>
          <w:rFonts w:ascii="仿宋" w:eastAsia="仿宋" w:cs="宋体" w:hint="eastAsia"/>
          <w:color w:val="000000"/>
          <w:kern w:val="0"/>
          <w:sz w:val="32"/>
          <w:szCs w:val="32"/>
        </w:rPr>
        <w:t>年度收入决算为</w:t>
      </w:r>
      <w:r>
        <w:rPr>
          <w:rFonts w:ascii="仿宋" w:eastAsia="仿宋" w:cs="宋体"/>
          <w:color w:val="000000"/>
          <w:kern w:val="0"/>
          <w:sz w:val="32"/>
          <w:szCs w:val="32"/>
        </w:rPr>
        <w:t>383.54</w:t>
      </w:r>
      <w:r>
        <w:rPr>
          <w:rFonts w:ascii="仿宋" w:eastAsia="仿宋" w:cs="宋体" w:hint="eastAsia"/>
          <w:color w:val="000000"/>
          <w:kern w:val="0"/>
          <w:sz w:val="32"/>
          <w:szCs w:val="32"/>
        </w:rPr>
        <w:t>万元。全部为财政拨款收入。</w:t>
      </w:r>
    </w:p>
    <w:p w:rsidR="00E96251" w:rsidRDefault="00E96251">
      <w:pPr>
        <w:widowControl/>
        <w:spacing w:before="100" w:beforeAutospacing="1" w:after="100" w:afterAutospacing="1"/>
        <w:jc w:val="left"/>
        <w:rPr>
          <w:rFonts w:ascii="仿宋" w:eastAsia="仿宋" w:cs="宋体"/>
          <w:color w:val="000000"/>
          <w:kern w:val="0"/>
          <w:sz w:val="32"/>
          <w:szCs w:val="32"/>
        </w:rPr>
      </w:pPr>
      <w:r>
        <w:rPr>
          <w:rFonts w:ascii="仿宋" w:eastAsia="仿宋" w:cs="宋体" w:hint="eastAsia"/>
          <w:color w:val="000000"/>
          <w:kern w:val="0"/>
          <w:sz w:val="32"/>
          <w:szCs w:val="32"/>
        </w:rPr>
        <w:t>三、支出决算情况说明</w:t>
      </w:r>
    </w:p>
    <w:p w:rsidR="00E96251" w:rsidRDefault="00E96251">
      <w:pPr>
        <w:widowControl/>
        <w:spacing w:before="100" w:beforeAutospacing="1" w:after="100" w:afterAutospacing="1"/>
        <w:jc w:val="left"/>
        <w:rPr>
          <w:rFonts w:ascii="仿宋" w:eastAsia="仿宋" w:cs="宋体"/>
          <w:color w:val="000000"/>
          <w:kern w:val="0"/>
          <w:sz w:val="32"/>
          <w:szCs w:val="32"/>
        </w:rPr>
      </w:pPr>
      <w:r>
        <w:rPr>
          <w:rFonts w:ascii="仿宋" w:eastAsia="仿宋" w:cs="宋体"/>
          <w:color w:val="000000"/>
          <w:kern w:val="0"/>
          <w:sz w:val="32"/>
          <w:szCs w:val="32"/>
        </w:rPr>
        <w:t>2016</w:t>
      </w:r>
      <w:r>
        <w:rPr>
          <w:rFonts w:ascii="仿宋" w:eastAsia="仿宋" w:cs="宋体" w:hint="eastAsia"/>
          <w:color w:val="000000"/>
          <w:kern w:val="0"/>
          <w:sz w:val="32"/>
          <w:szCs w:val="32"/>
        </w:rPr>
        <w:t>年度支出决算为</w:t>
      </w:r>
      <w:r>
        <w:rPr>
          <w:rFonts w:ascii="仿宋" w:eastAsia="仿宋" w:cs="宋体"/>
          <w:color w:val="000000"/>
          <w:kern w:val="0"/>
          <w:sz w:val="32"/>
          <w:szCs w:val="32"/>
        </w:rPr>
        <w:t>470.80</w:t>
      </w:r>
      <w:r>
        <w:rPr>
          <w:rFonts w:ascii="仿宋" w:eastAsia="仿宋" w:cs="宋体" w:hint="eastAsia"/>
          <w:color w:val="000000"/>
          <w:kern w:val="0"/>
          <w:sz w:val="32"/>
          <w:szCs w:val="32"/>
        </w:rPr>
        <w:t>万元。全部为财政拨款支出。</w:t>
      </w:r>
    </w:p>
    <w:p w:rsidR="00E96251" w:rsidRDefault="00E96251">
      <w:pPr>
        <w:widowControl/>
        <w:spacing w:before="100" w:beforeAutospacing="1" w:after="100" w:afterAutospacing="1"/>
        <w:jc w:val="left"/>
        <w:rPr>
          <w:rFonts w:ascii="仿宋" w:eastAsia="仿宋" w:cs="宋体"/>
          <w:color w:val="000000"/>
          <w:kern w:val="0"/>
          <w:sz w:val="32"/>
          <w:szCs w:val="32"/>
        </w:rPr>
      </w:pPr>
      <w:r>
        <w:rPr>
          <w:rFonts w:ascii="仿宋" w:eastAsia="仿宋" w:cs="宋体" w:hint="eastAsia"/>
          <w:color w:val="000000"/>
          <w:kern w:val="0"/>
          <w:sz w:val="32"/>
          <w:szCs w:val="32"/>
        </w:rPr>
        <w:t>四、财政拨款收入支出决算总体情况说明</w:t>
      </w:r>
    </w:p>
    <w:p w:rsidR="00E96251" w:rsidRDefault="00E96251">
      <w:pPr>
        <w:widowControl/>
        <w:spacing w:before="100" w:beforeAutospacing="1" w:after="100" w:afterAutospacing="1"/>
        <w:jc w:val="left"/>
        <w:rPr>
          <w:rFonts w:ascii="仿宋" w:eastAsia="仿宋" w:cs="宋体"/>
          <w:color w:val="000000"/>
          <w:kern w:val="0"/>
          <w:sz w:val="32"/>
          <w:szCs w:val="32"/>
        </w:rPr>
      </w:pPr>
      <w:r>
        <w:rPr>
          <w:rFonts w:ascii="仿宋" w:eastAsia="仿宋" w:cs="宋体"/>
          <w:color w:val="000000"/>
          <w:kern w:val="0"/>
          <w:sz w:val="32"/>
          <w:szCs w:val="32"/>
        </w:rPr>
        <w:t>2016</w:t>
      </w:r>
      <w:r>
        <w:rPr>
          <w:rFonts w:ascii="仿宋" w:eastAsia="仿宋" w:cs="宋体" w:hint="eastAsia"/>
          <w:color w:val="000000"/>
          <w:kern w:val="0"/>
          <w:sz w:val="32"/>
          <w:szCs w:val="32"/>
        </w:rPr>
        <w:t>年度财政拨款收入决算为</w:t>
      </w:r>
      <w:r>
        <w:rPr>
          <w:rFonts w:ascii="仿宋" w:eastAsia="仿宋" w:cs="宋体"/>
          <w:color w:val="000000"/>
          <w:kern w:val="0"/>
          <w:sz w:val="32"/>
          <w:szCs w:val="32"/>
        </w:rPr>
        <w:t>428.84</w:t>
      </w:r>
      <w:r>
        <w:rPr>
          <w:rFonts w:ascii="仿宋" w:eastAsia="仿宋" w:cs="宋体" w:hint="eastAsia"/>
          <w:color w:val="000000"/>
          <w:kern w:val="0"/>
          <w:sz w:val="32"/>
          <w:szCs w:val="32"/>
        </w:rPr>
        <w:t>万元，年初结转结余</w:t>
      </w:r>
      <w:r>
        <w:rPr>
          <w:rFonts w:ascii="仿宋" w:eastAsia="仿宋" w:cs="宋体"/>
          <w:color w:val="000000"/>
          <w:kern w:val="0"/>
          <w:sz w:val="32"/>
          <w:szCs w:val="32"/>
        </w:rPr>
        <w:t>41.9</w:t>
      </w:r>
      <w:r>
        <w:rPr>
          <w:rFonts w:ascii="仿宋" w:eastAsia="仿宋" w:cs="宋体" w:hint="eastAsia"/>
          <w:color w:val="000000"/>
          <w:kern w:val="0"/>
          <w:sz w:val="32"/>
          <w:szCs w:val="32"/>
        </w:rPr>
        <w:t>万元，财政拨款支出决算为</w:t>
      </w:r>
      <w:r>
        <w:rPr>
          <w:rFonts w:ascii="仿宋" w:eastAsia="仿宋" w:cs="宋体"/>
          <w:color w:val="000000"/>
          <w:kern w:val="0"/>
          <w:sz w:val="32"/>
          <w:szCs w:val="32"/>
        </w:rPr>
        <w:t>470.8</w:t>
      </w:r>
      <w:r>
        <w:rPr>
          <w:rFonts w:ascii="仿宋" w:eastAsia="仿宋" w:cs="宋体" w:hint="eastAsia"/>
          <w:color w:val="000000"/>
          <w:kern w:val="0"/>
          <w:sz w:val="32"/>
          <w:szCs w:val="32"/>
        </w:rPr>
        <w:t>万元。全部为一般财政拨款。其中基本支出</w:t>
      </w:r>
      <w:r>
        <w:rPr>
          <w:rFonts w:ascii="仿宋" w:eastAsia="仿宋" w:cs="宋体"/>
          <w:color w:val="000000"/>
          <w:kern w:val="0"/>
          <w:sz w:val="32"/>
          <w:szCs w:val="32"/>
        </w:rPr>
        <w:t>256.17</w:t>
      </w:r>
      <w:r>
        <w:rPr>
          <w:rFonts w:ascii="仿宋" w:eastAsia="仿宋" w:cs="宋体" w:hint="eastAsia"/>
          <w:color w:val="000000"/>
          <w:kern w:val="0"/>
          <w:sz w:val="32"/>
          <w:szCs w:val="32"/>
        </w:rPr>
        <w:t>万元，包括：人员经费</w:t>
      </w:r>
      <w:r>
        <w:rPr>
          <w:rFonts w:ascii="仿宋" w:eastAsia="仿宋" w:cs="宋体"/>
          <w:color w:val="000000"/>
          <w:kern w:val="0"/>
          <w:sz w:val="32"/>
          <w:szCs w:val="32"/>
        </w:rPr>
        <w:t>183.79</w:t>
      </w:r>
      <w:r>
        <w:rPr>
          <w:rFonts w:ascii="仿宋" w:eastAsia="仿宋" w:cs="宋体" w:hint="eastAsia"/>
          <w:color w:val="000000"/>
          <w:kern w:val="0"/>
          <w:sz w:val="32"/>
          <w:szCs w:val="32"/>
        </w:rPr>
        <w:t>万元，日常公用</w:t>
      </w:r>
      <w:r>
        <w:rPr>
          <w:rFonts w:ascii="仿宋" w:eastAsia="仿宋" w:cs="宋体"/>
          <w:color w:val="000000"/>
          <w:kern w:val="0"/>
          <w:sz w:val="32"/>
          <w:szCs w:val="32"/>
        </w:rPr>
        <w:t>72.38</w:t>
      </w:r>
      <w:r>
        <w:rPr>
          <w:rFonts w:ascii="仿宋" w:eastAsia="仿宋" w:cs="宋体" w:hint="eastAsia"/>
          <w:color w:val="000000"/>
          <w:kern w:val="0"/>
          <w:sz w:val="32"/>
          <w:szCs w:val="32"/>
        </w:rPr>
        <w:t>万元。项目支出</w:t>
      </w:r>
      <w:r>
        <w:rPr>
          <w:rFonts w:ascii="仿宋" w:eastAsia="仿宋" w:cs="宋体"/>
          <w:color w:val="000000"/>
          <w:kern w:val="0"/>
          <w:sz w:val="32"/>
          <w:szCs w:val="32"/>
        </w:rPr>
        <w:t>214.63</w:t>
      </w:r>
      <w:r>
        <w:rPr>
          <w:rFonts w:ascii="仿宋" w:eastAsia="仿宋" w:cs="宋体" w:hint="eastAsia"/>
          <w:color w:val="000000"/>
          <w:kern w:val="0"/>
          <w:sz w:val="32"/>
          <w:szCs w:val="32"/>
        </w:rPr>
        <w:t>万元。</w:t>
      </w:r>
    </w:p>
    <w:p w:rsidR="00E96251" w:rsidRDefault="00E96251">
      <w:pPr>
        <w:widowControl/>
        <w:spacing w:before="100" w:beforeAutospacing="1" w:after="100" w:afterAutospacing="1"/>
        <w:jc w:val="left"/>
        <w:rPr>
          <w:rFonts w:ascii="仿宋" w:eastAsia="仿宋" w:cs="宋体"/>
          <w:color w:val="000000"/>
          <w:kern w:val="0"/>
          <w:sz w:val="32"/>
          <w:szCs w:val="32"/>
        </w:rPr>
      </w:pPr>
      <w:r>
        <w:rPr>
          <w:rFonts w:ascii="仿宋" w:eastAsia="仿宋" w:cs="宋体"/>
          <w:color w:val="000000"/>
          <w:kern w:val="0"/>
          <w:sz w:val="32"/>
          <w:szCs w:val="32"/>
        </w:rPr>
        <w:t xml:space="preserve">     </w:t>
      </w:r>
      <w:r>
        <w:rPr>
          <w:rFonts w:ascii="仿宋" w:eastAsia="仿宋" w:cs="宋体" w:hint="eastAsia"/>
          <w:color w:val="000000"/>
          <w:kern w:val="0"/>
          <w:sz w:val="32"/>
          <w:szCs w:val="32"/>
        </w:rPr>
        <w:t>其中</w:t>
      </w:r>
      <w:r>
        <w:rPr>
          <w:rFonts w:ascii="仿宋" w:eastAsia="仿宋" w:cs="宋体"/>
          <w:color w:val="000000"/>
          <w:kern w:val="0"/>
          <w:sz w:val="32"/>
          <w:szCs w:val="32"/>
        </w:rPr>
        <w:t>2016</w:t>
      </w:r>
      <w:r>
        <w:rPr>
          <w:rFonts w:ascii="仿宋" w:eastAsia="仿宋" w:cs="宋体" w:hint="eastAsia"/>
          <w:color w:val="000000"/>
          <w:kern w:val="0"/>
          <w:sz w:val="32"/>
          <w:szCs w:val="32"/>
        </w:rPr>
        <w:t>年度财政拨款收入</w:t>
      </w:r>
      <w:r>
        <w:rPr>
          <w:rFonts w:ascii="仿宋" w:eastAsia="仿宋" w:cs="宋体"/>
          <w:color w:val="000000"/>
          <w:kern w:val="0"/>
          <w:sz w:val="32"/>
          <w:szCs w:val="32"/>
        </w:rPr>
        <w:t>428.84</w:t>
      </w:r>
      <w:r>
        <w:rPr>
          <w:rFonts w:ascii="仿宋" w:eastAsia="仿宋" w:cs="宋体" w:hint="eastAsia"/>
          <w:color w:val="000000"/>
          <w:kern w:val="0"/>
          <w:sz w:val="32"/>
          <w:szCs w:val="32"/>
        </w:rPr>
        <w:t>万元，比</w:t>
      </w:r>
      <w:r>
        <w:rPr>
          <w:rFonts w:ascii="仿宋" w:eastAsia="仿宋" w:cs="宋体"/>
          <w:color w:val="000000"/>
          <w:kern w:val="0"/>
          <w:sz w:val="32"/>
          <w:szCs w:val="32"/>
        </w:rPr>
        <w:t>2016</w:t>
      </w:r>
      <w:r>
        <w:rPr>
          <w:rFonts w:ascii="仿宋" w:eastAsia="仿宋" w:cs="宋体" w:hint="eastAsia"/>
          <w:color w:val="000000"/>
          <w:kern w:val="0"/>
          <w:sz w:val="32"/>
          <w:szCs w:val="32"/>
        </w:rPr>
        <w:t>年度预算收入增加了</w:t>
      </w:r>
      <w:r>
        <w:rPr>
          <w:rFonts w:ascii="仿宋" w:eastAsia="仿宋" w:cs="宋体"/>
          <w:color w:val="000000"/>
          <w:kern w:val="0"/>
          <w:sz w:val="32"/>
          <w:szCs w:val="32"/>
        </w:rPr>
        <w:t>45.3</w:t>
      </w:r>
      <w:r>
        <w:rPr>
          <w:rFonts w:ascii="仿宋" w:eastAsia="仿宋" w:cs="宋体" w:hint="eastAsia"/>
          <w:color w:val="000000"/>
          <w:kern w:val="0"/>
          <w:sz w:val="32"/>
          <w:szCs w:val="32"/>
        </w:rPr>
        <w:t>万元，比</w:t>
      </w:r>
      <w:r>
        <w:rPr>
          <w:rFonts w:ascii="仿宋" w:eastAsia="仿宋" w:cs="宋体"/>
          <w:color w:val="000000"/>
          <w:kern w:val="0"/>
          <w:sz w:val="32"/>
          <w:szCs w:val="32"/>
        </w:rPr>
        <w:t>2015</w:t>
      </w:r>
      <w:r>
        <w:rPr>
          <w:rFonts w:ascii="仿宋" w:eastAsia="仿宋" w:cs="宋体" w:hint="eastAsia"/>
          <w:color w:val="000000"/>
          <w:kern w:val="0"/>
          <w:sz w:val="32"/>
          <w:szCs w:val="32"/>
        </w:rPr>
        <w:t>年决算收入数增加了</w:t>
      </w:r>
      <w:r>
        <w:rPr>
          <w:rFonts w:ascii="仿宋" w:eastAsia="仿宋" w:cs="宋体"/>
          <w:color w:val="000000"/>
          <w:kern w:val="0"/>
          <w:sz w:val="32"/>
          <w:szCs w:val="32"/>
        </w:rPr>
        <w:t>85.74</w:t>
      </w:r>
      <w:r>
        <w:rPr>
          <w:rFonts w:ascii="仿宋" w:eastAsia="仿宋" w:cs="宋体" w:hint="eastAsia"/>
          <w:color w:val="000000"/>
          <w:kern w:val="0"/>
          <w:sz w:val="32"/>
          <w:szCs w:val="32"/>
        </w:rPr>
        <w:t>万元，主要原因是人员工资的上调，专项项目有所增加。</w:t>
      </w:r>
      <w:r>
        <w:rPr>
          <w:rFonts w:ascii="仿宋" w:eastAsia="仿宋" w:cs="宋体"/>
          <w:color w:val="000000"/>
          <w:kern w:val="0"/>
          <w:sz w:val="32"/>
          <w:szCs w:val="32"/>
        </w:rPr>
        <w:t>2016</w:t>
      </w:r>
      <w:r>
        <w:rPr>
          <w:rFonts w:ascii="仿宋" w:eastAsia="仿宋" w:cs="宋体" w:hint="eastAsia"/>
          <w:color w:val="000000"/>
          <w:kern w:val="0"/>
          <w:sz w:val="32"/>
          <w:szCs w:val="32"/>
        </w:rPr>
        <w:t>年度财政支出决算数</w:t>
      </w:r>
      <w:r>
        <w:rPr>
          <w:rFonts w:ascii="仿宋" w:eastAsia="仿宋" w:cs="宋体"/>
          <w:color w:val="000000"/>
          <w:kern w:val="0"/>
          <w:sz w:val="32"/>
          <w:szCs w:val="32"/>
        </w:rPr>
        <w:t>470.8</w:t>
      </w:r>
      <w:r>
        <w:rPr>
          <w:rFonts w:ascii="仿宋" w:eastAsia="仿宋" w:cs="宋体" w:hint="eastAsia"/>
          <w:color w:val="000000"/>
          <w:kern w:val="0"/>
          <w:sz w:val="32"/>
          <w:szCs w:val="32"/>
        </w:rPr>
        <w:t>万元，比</w:t>
      </w:r>
      <w:r>
        <w:rPr>
          <w:rFonts w:ascii="仿宋" w:eastAsia="仿宋" w:cs="宋体"/>
          <w:color w:val="000000"/>
          <w:kern w:val="0"/>
          <w:sz w:val="32"/>
          <w:szCs w:val="32"/>
        </w:rPr>
        <w:t>2015</w:t>
      </w:r>
      <w:r>
        <w:rPr>
          <w:rFonts w:ascii="仿宋" w:eastAsia="仿宋" w:cs="宋体" w:hint="eastAsia"/>
          <w:color w:val="000000"/>
          <w:kern w:val="0"/>
          <w:sz w:val="32"/>
          <w:szCs w:val="32"/>
        </w:rPr>
        <w:t>年度财政支出决算数增加</w:t>
      </w:r>
      <w:r>
        <w:rPr>
          <w:rFonts w:ascii="仿宋" w:eastAsia="仿宋" w:cs="宋体"/>
          <w:color w:val="000000"/>
          <w:kern w:val="0"/>
          <w:sz w:val="32"/>
          <w:szCs w:val="32"/>
        </w:rPr>
        <w:t>169.6</w:t>
      </w:r>
      <w:r>
        <w:rPr>
          <w:rFonts w:ascii="仿宋" w:eastAsia="仿宋" w:cs="宋体" w:hint="eastAsia"/>
          <w:color w:val="000000"/>
          <w:kern w:val="0"/>
          <w:sz w:val="32"/>
          <w:szCs w:val="32"/>
        </w:rPr>
        <w:t>万元，比</w:t>
      </w:r>
      <w:r>
        <w:rPr>
          <w:rFonts w:ascii="仿宋" w:eastAsia="仿宋" w:cs="宋体"/>
          <w:color w:val="000000"/>
          <w:kern w:val="0"/>
          <w:sz w:val="32"/>
          <w:szCs w:val="32"/>
        </w:rPr>
        <w:t>2016</w:t>
      </w:r>
      <w:r>
        <w:rPr>
          <w:rFonts w:ascii="仿宋" w:eastAsia="仿宋" w:cs="宋体" w:hint="eastAsia"/>
          <w:color w:val="000000"/>
          <w:kern w:val="0"/>
          <w:sz w:val="32"/>
          <w:szCs w:val="32"/>
        </w:rPr>
        <w:t>年度预算支出增加</w:t>
      </w:r>
      <w:r>
        <w:rPr>
          <w:rFonts w:ascii="仿宋" w:eastAsia="仿宋" w:cs="宋体"/>
          <w:color w:val="000000"/>
          <w:kern w:val="0"/>
          <w:sz w:val="32"/>
          <w:szCs w:val="32"/>
        </w:rPr>
        <w:t>87.26</w:t>
      </w:r>
      <w:r>
        <w:rPr>
          <w:rFonts w:ascii="仿宋" w:eastAsia="仿宋" w:cs="宋体" w:hint="eastAsia"/>
          <w:color w:val="000000"/>
          <w:kern w:val="0"/>
          <w:sz w:val="32"/>
          <w:szCs w:val="32"/>
        </w:rPr>
        <w:t>万元，主要原因为人员经费的增加，工资的上调，专项项目的增加。</w:t>
      </w:r>
    </w:p>
    <w:p w:rsidR="00E96251" w:rsidRPr="00442676" w:rsidRDefault="00E96251">
      <w:pPr>
        <w:widowControl/>
        <w:spacing w:before="100" w:beforeAutospacing="1" w:after="100" w:afterAutospacing="1"/>
        <w:jc w:val="left"/>
        <w:rPr>
          <w:rFonts w:ascii="仿宋" w:eastAsia="仿宋" w:cs="宋体"/>
          <w:color w:val="000000"/>
          <w:kern w:val="0"/>
          <w:sz w:val="32"/>
          <w:szCs w:val="32"/>
        </w:rPr>
      </w:pPr>
      <w:r>
        <w:rPr>
          <w:rFonts w:ascii="仿宋" w:eastAsia="仿宋" w:cs="宋体" w:hint="eastAsia"/>
          <w:color w:val="000000"/>
          <w:kern w:val="0"/>
          <w:sz w:val="32"/>
          <w:szCs w:val="32"/>
        </w:rPr>
        <w:t>五、“三公”经费情况及增减变化原因</w:t>
      </w:r>
    </w:p>
    <w:p w:rsidR="00E96251" w:rsidRDefault="00E96251" w:rsidP="00442676">
      <w:pPr>
        <w:widowControl/>
        <w:spacing w:before="100" w:beforeAutospacing="1" w:after="100" w:afterAutospacing="1"/>
        <w:ind w:firstLineChars="200" w:firstLine="640"/>
        <w:jc w:val="left"/>
        <w:rPr>
          <w:rFonts w:ascii="仿宋" w:eastAsia="仿宋" w:cs="宋体"/>
          <w:color w:val="000000"/>
          <w:kern w:val="0"/>
          <w:sz w:val="32"/>
          <w:szCs w:val="32"/>
        </w:rPr>
      </w:pPr>
      <w:r>
        <w:rPr>
          <w:rFonts w:ascii="仿宋" w:eastAsia="仿宋" w:cs="宋体"/>
          <w:color w:val="000000"/>
          <w:kern w:val="0"/>
          <w:sz w:val="32"/>
          <w:szCs w:val="32"/>
        </w:rPr>
        <w:t>2016</w:t>
      </w:r>
      <w:r>
        <w:rPr>
          <w:rFonts w:ascii="仿宋" w:eastAsia="仿宋" w:cs="宋体" w:hint="eastAsia"/>
          <w:color w:val="000000"/>
          <w:kern w:val="0"/>
          <w:sz w:val="32"/>
          <w:szCs w:val="32"/>
        </w:rPr>
        <w:t>年度部门“三公”经费支出</w:t>
      </w:r>
      <w:r>
        <w:rPr>
          <w:rFonts w:ascii="仿宋" w:eastAsia="仿宋" w:cs="宋体"/>
          <w:color w:val="000000"/>
          <w:kern w:val="0"/>
          <w:sz w:val="32"/>
          <w:szCs w:val="32"/>
        </w:rPr>
        <w:t>12</w:t>
      </w:r>
      <w:r>
        <w:rPr>
          <w:rFonts w:ascii="仿宋" w:eastAsia="仿宋" w:cs="宋体" w:hint="eastAsia"/>
          <w:color w:val="000000"/>
          <w:kern w:val="0"/>
          <w:sz w:val="32"/>
          <w:szCs w:val="32"/>
        </w:rPr>
        <w:t>万元，比预算减少</w:t>
      </w:r>
      <w:r>
        <w:rPr>
          <w:rFonts w:ascii="仿宋" w:eastAsia="仿宋" w:cs="宋体"/>
          <w:color w:val="000000"/>
          <w:kern w:val="0"/>
          <w:sz w:val="32"/>
          <w:szCs w:val="32"/>
        </w:rPr>
        <w:t>2.81</w:t>
      </w:r>
      <w:r>
        <w:rPr>
          <w:rFonts w:ascii="仿宋" w:eastAsia="仿宋" w:cs="宋体" w:hint="eastAsia"/>
          <w:color w:val="000000"/>
          <w:kern w:val="0"/>
          <w:sz w:val="32"/>
          <w:szCs w:val="32"/>
        </w:rPr>
        <w:t>万元，比</w:t>
      </w:r>
      <w:r>
        <w:rPr>
          <w:rFonts w:ascii="仿宋" w:eastAsia="仿宋" w:cs="宋体"/>
          <w:color w:val="000000"/>
          <w:kern w:val="0"/>
          <w:sz w:val="32"/>
          <w:szCs w:val="32"/>
        </w:rPr>
        <w:t>2015</w:t>
      </w:r>
      <w:r>
        <w:rPr>
          <w:rFonts w:ascii="仿宋" w:eastAsia="仿宋" w:cs="宋体" w:hint="eastAsia"/>
          <w:color w:val="000000"/>
          <w:kern w:val="0"/>
          <w:sz w:val="32"/>
          <w:szCs w:val="32"/>
        </w:rPr>
        <w:t>年决算数减少</w:t>
      </w:r>
      <w:r>
        <w:rPr>
          <w:rFonts w:ascii="仿宋" w:eastAsia="仿宋" w:cs="宋体"/>
          <w:color w:val="000000"/>
          <w:kern w:val="0"/>
          <w:sz w:val="32"/>
          <w:szCs w:val="32"/>
        </w:rPr>
        <w:t>1.6</w:t>
      </w:r>
      <w:r>
        <w:rPr>
          <w:rFonts w:ascii="仿宋" w:eastAsia="仿宋" w:cs="宋体" w:hint="eastAsia"/>
          <w:color w:val="000000"/>
          <w:kern w:val="0"/>
          <w:sz w:val="32"/>
          <w:szCs w:val="32"/>
        </w:rPr>
        <w:t>万元。</w:t>
      </w:r>
    </w:p>
    <w:p w:rsidR="00E96251" w:rsidRPr="00F56A04" w:rsidRDefault="00E96251" w:rsidP="00442676">
      <w:pPr>
        <w:widowControl/>
        <w:spacing w:before="100" w:beforeAutospacing="1" w:after="100" w:afterAutospacing="1"/>
        <w:ind w:firstLineChars="200" w:firstLine="640"/>
        <w:jc w:val="left"/>
        <w:rPr>
          <w:rFonts w:ascii="仿宋" w:eastAsia="仿宋" w:cs="宋体"/>
          <w:color w:val="000000"/>
          <w:kern w:val="0"/>
          <w:sz w:val="32"/>
          <w:szCs w:val="32"/>
        </w:rPr>
      </w:pPr>
      <w:r>
        <w:rPr>
          <w:rFonts w:ascii="仿宋" w:eastAsia="仿宋" w:cs="宋体" w:hint="eastAsia"/>
          <w:color w:val="000000"/>
          <w:kern w:val="0"/>
          <w:sz w:val="32"/>
          <w:szCs w:val="32"/>
        </w:rPr>
        <w:t>其中：因公出国（境）费</w:t>
      </w:r>
      <w:r>
        <w:rPr>
          <w:rFonts w:ascii="仿宋" w:eastAsia="仿宋" w:cs="宋体"/>
          <w:color w:val="000000"/>
          <w:kern w:val="0"/>
          <w:sz w:val="32"/>
          <w:szCs w:val="32"/>
        </w:rPr>
        <w:t>0</w:t>
      </w:r>
      <w:r>
        <w:rPr>
          <w:rFonts w:ascii="仿宋" w:eastAsia="仿宋" w:cs="宋体" w:hint="eastAsia"/>
          <w:color w:val="000000"/>
          <w:kern w:val="0"/>
          <w:sz w:val="32"/>
          <w:szCs w:val="32"/>
        </w:rPr>
        <w:t>万元，与</w:t>
      </w:r>
      <w:r>
        <w:rPr>
          <w:rFonts w:ascii="仿宋" w:eastAsia="仿宋" w:cs="宋体"/>
          <w:color w:val="000000"/>
          <w:kern w:val="0"/>
          <w:sz w:val="32"/>
          <w:szCs w:val="32"/>
        </w:rPr>
        <w:t>2015</w:t>
      </w:r>
      <w:r>
        <w:rPr>
          <w:rFonts w:ascii="仿宋" w:eastAsia="仿宋" w:cs="宋体" w:hint="eastAsia"/>
          <w:color w:val="000000"/>
          <w:kern w:val="0"/>
          <w:sz w:val="32"/>
          <w:szCs w:val="32"/>
        </w:rPr>
        <w:t>年度相比无增减变化，公务用车购置及运行维护费</w:t>
      </w:r>
      <w:r>
        <w:rPr>
          <w:rFonts w:ascii="仿宋" w:eastAsia="仿宋" w:cs="宋体"/>
          <w:color w:val="000000"/>
          <w:kern w:val="0"/>
          <w:sz w:val="32"/>
          <w:szCs w:val="32"/>
        </w:rPr>
        <w:t>11</w:t>
      </w:r>
      <w:r>
        <w:rPr>
          <w:rFonts w:ascii="仿宋" w:eastAsia="仿宋" w:cs="宋体" w:hint="eastAsia"/>
          <w:color w:val="000000"/>
          <w:kern w:val="0"/>
          <w:sz w:val="32"/>
          <w:szCs w:val="32"/>
        </w:rPr>
        <w:t>万，（公务用车购置数量</w:t>
      </w:r>
      <w:r>
        <w:rPr>
          <w:rFonts w:ascii="仿宋" w:eastAsia="仿宋" w:cs="宋体"/>
          <w:color w:val="000000"/>
          <w:kern w:val="0"/>
          <w:sz w:val="32"/>
          <w:szCs w:val="32"/>
        </w:rPr>
        <w:t>0</w:t>
      </w:r>
      <w:r>
        <w:rPr>
          <w:rFonts w:ascii="仿宋" w:eastAsia="仿宋" w:cs="宋体" w:hint="eastAsia"/>
          <w:color w:val="000000"/>
          <w:kern w:val="0"/>
          <w:sz w:val="32"/>
          <w:szCs w:val="32"/>
        </w:rPr>
        <w:t>辆，购置金额</w:t>
      </w:r>
      <w:r>
        <w:rPr>
          <w:rFonts w:ascii="仿宋" w:eastAsia="仿宋" w:cs="宋体"/>
          <w:color w:val="000000"/>
          <w:kern w:val="0"/>
          <w:sz w:val="32"/>
          <w:szCs w:val="32"/>
        </w:rPr>
        <w:t>0</w:t>
      </w:r>
      <w:r>
        <w:rPr>
          <w:rFonts w:ascii="仿宋" w:eastAsia="仿宋" w:cs="宋体" w:hint="eastAsia"/>
          <w:color w:val="000000"/>
          <w:kern w:val="0"/>
          <w:sz w:val="32"/>
          <w:szCs w:val="32"/>
        </w:rPr>
        <w:t>万元，公车运行维护费</w:t>
      </w:r>
      <w:r>
        <w:rPr>
          <w:rFonts w:ascii="仿宋" w:eastAsia="仿宋" w:cs="宋体"/>
          <w:color w:val="000000"/>
          <w:kern w:val="0"/>
          <w:sz w:val="32"/>
          <w:szCs w:val="32"/>
        </w:rPr>
        <w:t>11</w:t>
      </w:r>
      <w:r>
        <w:rPr>
          <w:rFonts w:ascii="仿宋" w:eastAsia="仿宋" w:cs="宋体" w:hint="eastAsia"/>
          <w:color w:val="000000"/>
          <w:kern w:val="0"/>
          <w:sz w:val="32"/>
          <w:szCs w:val="32"/>
        </w:rPr>
        <w:t>万元，年末公务用车保有</w:t>
      </w:r>
      <w:r>
        <w:rPr>
          <w:rFonts w:ascii="仿宋" w:eastAsia="仿宋" w:cs="宋体"/>
          <w:color w:val="000000"/>
          <w:kern w:val="0"/>
          <w:sz w:val="32"/>
          <w:szCs w:val="32"/>
        </w:rPr>
        <w:t>2</w:t>
      </w:r>
      <w:r>
        <w:rPr>
          <w:rFonts w:ascii="仿宋" w:eastAsia="仿宋" w:cs="宋体" w:hint="eastAsia"/>
          <w:color w:val="000000"/>
          <w:kern w:val="0"/>
          <w:sz w:val="32"/>
          <w:szCs w:val="32"/>
        </w:rPr>
        <w:t>辆），比预算减少了</w:t>
      </w:r>
      <w:r>
        <w:rPr>
          <w:rFonts w:ascii="仿宋" w:eastAsia="仿宋" w:cs="宋体"/>
          <w:color w:val="000000"/>
          <w:kern w:val="0"/>
          <w:sz w:val="32"/>
          <w:szCs w:val="32"/>
        </w:rPr>
        <w:t>1.81</w:t>
      </w:r>
      <w:r>
        <w:rPr>
          <w:rFonts w:ascii="仿宋" w:eastAsia="仿宋" w:cs="宋体" w:hint="eastAsia"/>
          <w:color w:val="000000"/>
          <w:kern w:val="0"/>
          <w:sz w:val="32"/>
          <w:szCs w:val="32"/>
        </w:rPr>
        <w:t>万元，比</w:t>
      </w:r>
      <w:r>
        <w:rPr>
          <w:rFonts w:ascii="仿宋" w:eastAsia="仿宋" w:cs="宋体"/>
          <w:color w:val="000000"/>
          <w:kern w:val="0"/>
          <w:sz w:val="32"/>
          <w:szCs w:val="32"/>
        </w:rPr>
        <w:t>2015</w:t>
      </w:r>
      <w:r>
        <w:rPr>
          <w:rFonts w:ascii="仿宋" w:eastAsia="仿宋" w:cs="宋体" w:hint="eastAsia"/>
          <w:color w:val="000000"/>
          <w:kern w:val="0"/>
          <w:sz w:val="32"/>
          <w:szCs w:val="32"/>
        </w:rPr>
        <w:t>年度决算减少了</w:t>
      </w:r>
      <w:r>
        <w:rPr>
          <w:rFonts w:ascii="仿宋" w:eastAsia="仿宋" w:cs="宋体"/>
          <w:color w:val="000000"/>
          <w:kern w:val="0"/>
          <w:sz w:val="32"/>
          <w:szCs w:val="32"/>
        </w:rPr>
        <w:t>2</w:t>
      </w:r>
      <w:r>
        <w:rPr>
          <w:rFonts w:ascii="仿宋" w:eastAsia="仿宋" w:cs="宋体" w:hint="eastAsia"/>
          <w:color w:val="000000"/>
          <w:kern w:val="0"/>
          <w:sz w:val="32"/>
          <w:szCs w:val="32"/>
        </w:rPr>
        <w:t>万元，原因是公车改革推行，使得公务用车运行维护费用下降；公务接待费</w:t>
      </w:r>
      <w:r>
        <w:rPr>
          <w:rFonts w:ascii="仿宋" w:eastAsia="仿宋" w:cs="宋体"/>
          <w:color w:val="000000"/>
          <w:kern w:val="0"/>
          <w:sz w:val="32"/>
          <w:szCs w:val="32"/>
        </w:rPr>
        <w:t>1</w:t>
      </w:r>
      <w:r>
        <w:rPr>
          <w:rFonts w:ascii="仿宋" w:eastAsia="仿宋" w:cs="宋体" w:hint="eastAsia"/>
          <w:color w:val="000000"/>
          <w:kern w:val="0"/>
          <w:sz w:val="32"/>
          <w:szCs w:val="32"/>
        </w:rPr>
        <w:t>万元，比预算减少</w:t>
      </w:r>
      <w:r>
        <w:rPr>
          <w:rFonts w:ascii="仿宋" w:eastAsia="仿宋" w:cs="宋体"/>
          <w:color w:val="000000"/>
          <w:kern w:val="0"/>
          <w:sz w:val="32"/>
          <w:szCs w:val="32"/>
        </w:rPr>
        <w:t>1</w:t>
      </w:r>
      <w:r>
        <w:rPr>
          <w:rFonts w:ascii="仿宋" w:eastAsia="仿宋" w:cs="宋体" w:hint="eastAsia"/>
          <w:color w:val="000000"/>
          <w:kern w:val="0"/>
          <w:sz w:val="32"/>
          <w:szCs w:val="32"/>
        </w:rPr>
        <w:t>万元，比</w:t>
      </w:r>
      <w:r>
        <w:rPr>
          <w:rFonts w:ascii="仿宋" w:eastAsia="仿宋" w:cs="宋体"/>
          <w:color w:val="000000"/>
          <w:kern w:val="0"/>
          <w:sz w:val="32"/>
          <w:szCs w:val="32"/>
        </w:rPr>
        <w:t>2015</w:t>
      </w:r>
      <w:r>
        <w:rPr>
          <w:rFonts w:ascii="仿宋" w:eastAsia="仿宋" w:cs="宋体" w:hint="eastAsia"/>
          <w:color w:val="000000"/>
          <w:kern w:val="0"/>
          <w:sz w:val="32"/>
          <w:szCs w:val="32"/>
        </w:rPr>
        <w:t>年度决算数减少</w:t>
      </w:r>
      <w:r>
        <w:rPr>
          <w:rFonts w:ascii="仿宋" w:eastAsia="仿宋" w:cs="宋体"/>
          <w:color w:val="000000"/>
          <w:kern w:val="0"/>
          <w:sz w:val="32"/>
          <w:szCs w:val="32"/>
        </w:rPr>
        <w:t>1</w:t>
      </w:r>
      <w:r>
        <w:rPr>
          <w:rFonts w:ascii="仿宋" w:eastAsia="仿宋" w:cs="宋体" w:hint="eastAsia"/>
          <w:color w:val="000000"/>
          <w:kern w:val="0"/>
          <w:sz w:val="32"/>
          <w:szCs w:val="32"/>
        </w:rPr>
        <w:t>万元。原因是压减了一些会议。</w:t>
      </w:r>
    </w:p>
    <w:p w:rsidR="00E96251" w:rsidRDefault="00E96251">
      <w:pPr>
        <w:widowControl/>
        <w:spacing w:before="100" w:beforeAutospacing="1" w:after="100" w:afterAutospacing="1"/>
        <w:jc w:val="left"/>
        <w:rPr>
          <w:rFonts w:ascii="仿宋" w:eastAsia="仿宋" w:cs="宋体"/>
          <w:color w:val="000000"/>
          <w:kern w:val="0"/>
          <w:sz w:val="32"/>
          <w:szCs w:val="32"/>
        </w:rPr>
      </w:pPr>
      <w:r>
        <w:rPr>
          <w:rFonts w:ascii="仿宋" w:eastAsia="仿宋" w:cs="宋体" w:hint="eastAsia"/>
          <w:color w:val="000000"/>
          <w:kern w:val="0"/>
          <w:sz w:val="32"/>
          <w:szCs w:val="32"/>
        </w:rPr>
        <w:t>六、机关运行经费支出情况的说明</w:t>
      </w:r>
    </w:p>
    <w:p w:rsidR="00E96251" w:rsidRDefault="00E96251" w:rsidP="000C0DA0">
      <w:pPr>
        <w:widowControl/>
        <w:spacing w:before="100" w:beforeAutospacing="1" w:after="100" w:afterAutospacing="1"/>
        <w:ind w:firstLineChars="200" w:firstLine="640"/>
        <w:jc w:val="left"/>
        <w:rPr>
          <w:rFonts w:ascii="仿宋" w:eastAsia="仿宋" w:cs="宋体"/>
          <w:color w:val="000000"/>
          <w:kern w:val="0"/>
          <w:sz w:val="32"/>
          <w:szCs w:val="32"/>
        </w:rPr>
      </w:pPr>
      <w:r>
        <w:rPr>
          <w:rFonts w:ascii="仿宋" w:eastAsia="仿宋" w:cs="宋体"/>
          <w:color w:val="000000"/>
          <w:kern w:val="0"/>
          <w:sz w:val="32"/>
          <w:szCs w:val="32"/>
        </w:rPr>
        <w:t>2016</w:t>
      </w:r>
      <w:r>
        <w:rPr>
          <w:rFonts w:ascii="仿宋" w:eastAsia="仿宋" w:cs="宋体" w:hint="eastAsia"/>
          <w:color w:val="000000"/>
          <w:kern w:val="0"/>
          <w:sz w:val="32"/>
          <w:szCs w:val="32"/>
        </w:rPr>
        <w:t>年度机关部门运行经费支出</w:t>
      </w:r>
      <w:r>
        <w:rPr>
          <w:rFonts w:ascii="仿宋" w:eastAsia="仿宋" w:cs="宋体"/>
          <w:color w:val="000000"/>
          <w:kern w:val="0"/>
          <w:sz w:val="32"/>
          <w:szCs w:val="32"/>
        </w:rPr>
        <w:t>72.38</w:t>
      </w:r>
      <w:r>
        <w:rPr>
          <w:rFonts w:ascii="仿宋" w:eastAsia="仿宋" w:cs="宋体" w:hint="eastAsia"/>
          <w:color w:val="000000"/>
          <w:kern w:val="0"/>
          <w:sz w:val="32"/>
          <w:szCs w:val="32"/>
        </w:rPr>
        <w:t>万元，比</w:t>
      </w:r>
      <w:r>
        <w:rPr>
          <w:rFonts w:ascii="仿宋" w:eastAsia="仿宋" w:cs="宋体"/>
          <w:color w:val="000000"/>
          <w:kern w:val="0"/>
          <w:sz w:val="32"/>
          <w:szCs w:val="32"/>
        </w:rPr>
        <w:t>2015</w:t>
      </w:r>
      <w:r>
        <w:rPr>
          <w:rFonts w:ascii="仿宋" w:eastAsia="仿宋" w:cs="宋体" w:hint="eastAsia"/>
          <w:color w:val="000000"/>
          <w:kern w:val="0"/>
          <w:sz w:val="32"/>
          <w:szCs w:val="32"/>
        </w:rPr>
        <w:t>年度减少</w:t>
      </w:r>
      <w:r>
        <w:rPr>
          <w:rFonts w:ascii="仿宋" w:eastAsia="仿宋" w:cs="宋体"/>
          <w:color w:val="000000"/>
          <w:kern w:val="0"/>
          <w:sz w:val="32"/>
          <w:szCs w:val="32"/>
        </w:rPr>
        <w:t>3</w:t>
      </w:r>
      <w:r>
        <w:rPr>
          <w:rFonts w:ascii="仿宋" w:eastAsia="仿宋" w:cs="宋体" w:hint="eastAsia"/>
          <w:color w:val="000000"/>
          <w:kern w:val="0"/>
          <w:sz w:val="32"/>
          <w:szCs w:val="32"/>
        </w:rPr>
        <w:t>万元。原因是压减机关运行经费。</w:t>
      </w:r>
    </w:p>
    <w:p w:rsidR="00E96251" w:rsidRDefault="00E96251">
      <w:pPr>
        <w:widowControl/>
        <w:spacing w:before="100" w:beforeAutospacing="1" w:after="100" w:afterAutospacing="1"/>
        <w:jc w:val="left"/>
        <w:rPr>
          <w:rFonts w:ascii="仿宋" w:eastAsia="仿宋" w:cs="宋体"/>
          <w:color w:val="000000"/>
          <w:kern w:val="0"/>
          <w:sz w:val="32"/>
          <w:szCs w:val="32"/>
        </w:rPr>
      </w:pPr>
      <w:r>
        <w:rPr>
          <w:rFonts w:ascii="仿宋" w:eastAsia="仿宋" w:cs="宋体" w:hint="eastAsia"/>
          <w:color w:val="000000"/>
          <w:kern w:val="0"/>
          <w:sz w:val="32"/>
          <w:szCs w:val="32"/>
        </w:rPr>
        <w:t>七、无政府采购。</w:t>
      </w:r>
    </w:p>
    <w:p w:rsidR="00E96251" w:rsidRDefault="00E96251" w:rsidP="004E392B">
      <w:pPr>
        <w:autoSpaceDE w:val="0"/>
        <w:autoSpaceDN w:val="0"/>
        <w:adjustRightInd w:val="0"/>
        <w:jc w:val="left"/>
        <w:rPr>
          <w:rFonts w:ascii="黑体" w:eastAsia="黑体" w:cs="SimHei"/>
          <w:b/>
          <w:color w:val="000000"/>
          <w:kern w:val="0"/>
          <w:sz w:val="32"/>
          <w:szCs w:val="32"/>
        </w:rPr>
      </w:pPr>
      <w:r>
        <w:rPr>
          <w:rFonts w:ascii="黑体" w:eastAsia="黑体" w:cs="SimHei" w:hint="eastAsia"/>
          <w:b/>
          <w:color w:val="000000"/>
          <w:kern w:val="0"/>
          <w:sz w:val="32"/>
          <w:szCs w:val="32"/>
        </w:rPr>
        <w:t>四、名词解释</w:t>
      </w:r>
    </w:p>
    <w:p w:rsidR="00E96251" w:rsidRDefault="00E96251" w:rsidP="004E392B">
      <w:pPr>
        <w:pStyle w:val="Default"/>
        <w:ind w:firstLineChars="200" w:firstLine="643"/>
        <w:rPr>
          <w:rFonts w:ascii="仿宋_GB2312" w:eastAsia="仿宋_GB2312"/>
          <w:b/>
          <w:bCs/>
          <w:color w:val="auto"/>
          <w:sz w:val="32"/>
          <w:szCs w:val="32"/>
        </w:rPr>
      </w:pPr>
      <w:r>
        <w:rPr>
          <w:rFonts w:ascii="仿宋_GB2312" w:eastAsia="仿宋_GB2312"/>
          <w:b/>
          <w:bCs/>
          <w:color w:val="auto"/>
          <w:sz w:val="32"/>
          <w:szCs w:val="32"/>
        </w:rPr>
        <w:t>1</w:t>
      </w:r>
      <w:r>
        <w:rPr>
          <w:rFonts w:ascii="仿宋_GB2312" w:eastAsia="仿宋_GB2312" w:cs="FZFangSong-Z02" w:hint="eastAsia"/>
          <w:color w:val="auto"/>
          <w:sz w:val="32"/>
          <w:szCs w:val="32"/>
        </w:rPr>
        <w:t>、一般公共预算拨款收入：指县级财政当年拨付的资金。</w:t>
      </w:r>
    </w:p>
    <w:p w:rsidR="00E96251" w:rsidRDefault="00E96251" w:rsidP="004E392B">
      <w:pPr>
        <w:pStyle w:val="Default"/>
        <w:rPr>
          <w:rFonts w:ascii="仿宋_GB2312" w:eastAsia="仿宋_GB2312" w:cs="FZFangSong-Z02"/>
          <w:color w:val="auto"/>
          <w:sz w:val="32"/>
          <w:szCs w:val="32"/>
        </w:rPr>
      </w:pPr>
      <w:r>
        <w:rPr>
          <w:rFonts w:ascii="仿宋_GB2312" w:eastAsia="仿宋_GB2312"/>
          <w:b/>
          <w:bCs/>
          <w:color w:val="auto"/>
          <w:sz w:val="32"/>
          <w:szCs w:val="32"/>
        </w:rPr>
        <w:t xml:space="preserve">    2</w:t>
      </w:r>
      <w:r>
        <w:rPr>
          <w:rFonts w:ascii="仿宋_GB2312" w:eastAsia="仿宋_GB2312" w:cs="FZFangSong-Z02" w:hint="eastAsia"/>
          <w:color w:val="auto"/>
          <w:sz w:val="32"/>
          <w:szCs w:val="32"/>
        </w:rPr>
        <w:t>、基本支出：</w:t>
      </w:r>
      <w:r>
        <w:rPr>
          <w:rFonts w:ascii="仿宋_GB2312" w:eastAsia="仿宋_GB2312" w:hint="eastAsia"/>
          <w:color w:val="auto"/>
          <w:sz w:val="32"/>
          <w:szCs w:val="32"/>
        </w:rPr>
        <w:t>指为保障机构正常运转、完成日常工作任务而发生的人员支出和公用支出。</w:t>
      </w:r>
    </w:p>
    <w:p w:rsidR="00E96251" w:rsidRDefault="00E96251" w:rsidP="004E392B">
      <w:pPr>
        <w:rPr>
          <w:rFonts w:ascii="仿宋_GB2312" w:eastAsia="仿宋_GB2312"/>
          <w:sz w:val="32"/>
          <w:szCs w:val="32"/>
        </w:rPr>
      </w:pPr>
      <w:r>
        <w:rPr>
          <w:rFonts w:ascii="仿宋_GB2312" w:eastAsia="仿宋_GB2312"/>
          <w:b/>
          <w:bCs/>
          <w:sz w:val="32"/>
          <w:szCs w:val="32"/>
        </w:rPr>
        <w:t xml:space="preserve">    3</w:t>
      </w:r>
      <w:r>
        <w:rPr>
          <w:rFonts w:ascii="仿宋_GB2312" w:eastAsia="仿宋_GB2312" w:cs="FZFangSong-Z02" w:hint="eastAsia"/>
          <w:sz w:val="32"/>
          <w:szCs w:val="32"/>
        </w:rPr>
        <w:t>、项目支出：</w:t>
      </w:r>
      <w:r>
        <w:rPr>
          <w:rFonts w:ascii="仿宋_GB2312" w:eastAsia="仿宋_GB2312" w:hint="eastAsia"/>
          <w:sz w:val="32"/>
          <w:szCs w:val="32"/>
        </w:rPr>
        <w:t>指在基本支出之外为完成特定行政任务和事业发展目标所发生的支出。</w:t>
      </w:r>
    </w:p>
    <w:p w:rsidR="00E96251" w:rsidRDefault="00E96251" w:rsidP="004E392B">
      <w:pPr>
        <w:pStyle w:val="Default"/>
        <w:ind w:firstLineChars="200" w:firstLine="643"/>
        <w:rPr>
          <w:rFonts w:ascii="仿宋_GB2312" w:eastAsia="仿宋_GB2312" w:cs="FZFangSong-Z02"/>
          <w:color w:val="auto"/>
          <w:sz w:val="32"/>
          <w:szCs w:val="32"/>
        </w:rPr>
      </w:pPr>
      <w:r>
        <w:rPr>
          <w:rFonts w:ascii="仿宋_GB2312" w:eastAsia="仿宋_GB2312"/>
          <w:b/>
          <w:bCs/>
          <w:color w:val="auto"/>
          <w:sz w:val="32"/>
          <w:szCs w:val="32"/>
        </w:rPr>
        <w:t>4</w:t>
      </w:r>
      <w:r>
        <w:rPr>
          <w:rFonts w:ascii="仿宋_GB2312" w:eastAsia="仿宋_GB2312" w:cs="FZFangSong-Z02" w:hint="eastAsia"/>
          <w:color w:val="auto"/>
          <w:sz w:val="32"/>
          <w:szCs w:val="32"/>
        </w:rPr>
        <w:t>、</w:t>
      </w:r>
      <w:r>
        <w:rPr>
          <w:rFonts w:ascii="仿宋_GB2312" w:eastAsia="仿宋_GB2312" w:hint="eastAsia"/>
          <w:b/>
          <w:bCs/>
          <w:color w:val="auto"/>
          <w:sz w:val="32"/>
          <w:szCs w:val="32"/>
        </w:rPr>
        <w:t>“</w:t>
      </w:r>
      <w:r>
        <w:rPr>
          <w:rFonts w:ascii="仿宋_GB2312" w:eastAsia="仿宋_GB2312" w:cs="FZFangSong-Z02" w:hint="eastAsia"/>
          <w:color w:val="auto"/>
          <w:sz w:val="32"/>
          <w:szCs w:val="32"/>
        </w:rPr>
        <w:t>三公</w:t>
      </w:r>
      <w:r>
        <w:rPr>
          <w:rFonts w:ascii="仿宋_GB2312" w:eastAsia="仿宋_GB2312" w:hint="eastAsia"/>
          <w:b/>
          <w:bCs/>
          <w:color w:val="auto"/>
          <w:sz w:val="32"/>
          <w:szCs w:val="32"/>
        </w:rPr>
        <w:t>”</w:t>
      </w:r>
      <w:r>
        <w:rPr>
          <w:rFonts w:ascii="仿宋_GB2312" w:eastAsia="仿宋_GB2312" w:cs="FZFangSong-Z02" w:hint="eastAsia"/>
          <w:color w:val="auto"/>
          <w:sz w:val="32"/>
          <w:szCs w:val="32"/>
        </w:rPr>
        <w:t>经费：纳入县级财政预算管理的</w:t>
      </w:r>
      <w:r>
        <w:rPr>
          <w:rFonts w:ascii="仿宋_GB2312" w:eastAsia="仿宋_GB2312" w:hint="eastAsia"/>
          <w:color w:val="auto"/>
          <w:sz w:val="32"/>
          <w:szCs w:val="32"/>
        </w:rPr>
        <w:t>“</w:t>
      </w:r>
      <w:r>
        <w:rPr>
          <w:rFonts w:ascii="仿宋_GB2312" w:eastAsia="仿宋_GB2312" w:cs="FZFangSong-Z02" w:hint="eastAsia"/>
          <w:color w:val="auto"/>
          <w:sz w:val="32"/>
          <w:szCs w:val="32"/>
        </w:rPr>
        <w:t>三公</w:t>
      </w:r>
      <w:r>
        <w:rPr>
          <w:rFonts w:ascii="仿宋_GB2312" w:eastAsia="仿宋_GB2312" w:hint="eastAsia"/>
          <w:color w:val="auto"/>
          <w:sz w:val="32"/>
          <w:szCs w:val="32"/>
        </w:rPr>
        <w:t>”</w:t>
      </w:r>
      <w:r>
        <w:rPr>
          <w:rFonts w:ascii="仿宋_GB2312" w:eastAsia="仿宋_GB2312" w:cs="FZFangSong-Z02" w:hint="eastAsia"/>
          <w:color w:val="auto"/>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E96251" w:rsidRDefault="00E96251" w:rsidP="004E392B">
      <w:pPr>
        <w:rPr>
          <w:rFonts w:ascii="仿宋_GB2312" w:eastAsia="仿宋_GB2312" w:cs="FZFangSong-Z02"/>
          <w:sz w:val="32"/>
          <w:szCs w:val="32"/>
        </w:rPr>
      </w:pPr>
      <w:r>
        <w:rPr>
          <w:rFonts w:ascii="仿宋_GB2312" w:eastAsia="仿宋_GB2312"/>
          <w:b/>
          <w:bCs/>
          <w:sz w:val="32"/>
          <w:szCs w:val="32"/>
        </w:rPr>
        <w:t xml:space="preserve">    5</w:t>
      </w:r>
      <w:r>
        <w:rPr>
          <w:rFonts w:ascii="仿宋_GB2312" w:eastAsia="仿宋_GB231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ascii="仿宋_GB2312" w:eastAsia="仿宋_GB2312" w:hint="eastAsia"/>
          <w:sz w:val="32"/>
          <w:szCs w:val="32"/>
        </w:rPr>
        <w:t>其他费用。</w:t>
      </w:r>
    </w:p>
    <w:p w:rsidR="00E96251" w:rsidRPr="004E392B" w:rsidRDefault="00E96251">
      <w:pPr>
        <w:widowControl/>
        <w:spacing w:before="100" w:beforeAutospacing="1" w:after="100" w:afterAutospacing="1"/>
        <w:ind w:firstLineChars="200" w:firstLine="640"/>
        <w:jc w:val="left"/>
        <w:rPr>
          <w:rFonts w:ascii="黑体" w:eastAsia="黑体" w:cs="宋体"/>
          <w:color w:val="000000"/>
          <w:kern w:val="0"/>
          <w:sz w:val="32"/>
          <w:szCs w:val="32"/>
        </w:rPr>
      </w:pPr>
    </w:p>
    <w:p w:rsidR="00E96251" w:rsidRDefault="00E96251">
      <w:pPr>
        <w:widowControl/>
        <w:spacing w:before="100" w:beforeAutospacing="1" w:after="100" w:afterAutospacing="1"/>
        <w:ind w:firstLineChars="200" w:firstLine="640"/>
        <w:jc w:val="left"/>
        <w:rPr>
          <w:rFonts w:ascii="仿宋" w:eastAsia="仿宋" w:cs="宋体"/>
          <w:color w:val="000000"/>
          <w:kern w:val="0"/>
          <w:sz w:val="32"/>
          <w:szCs w:val="32"/>
        </w:rPr>
      </w:pPr>
    </w:p>
    <w:p w:rsidR="00E96251" w:rsidRDefault="00E96251">
      <w:pPr>
        <w:widowControl/>
        <w:spacing w:before="100" w:beforeAutospacing="1" w:after="100" w:afterAutospacing="1"/>
        <w:jc w:val="left"/>
        <w:rPr>
          <w:rFonts w:ascii="仿宋" w:eastAsia="仿宋" w:cs="宋体"/>
          <w:color w:val="000000"/>
          <w:kern w:val="0"/>
          <w:sz w:val="32"/>
          <w:szCs w:val="32"/>
        </w:rPr>
      </w:pPr>
      <w:r>
        <w:rPr>
          <w:rFonts w:ascii="Verdana" w:eastAsia="仿宋" w:hAnsi="Verdana" w:cs="宋体"/>
          <w:color w:val="000000"/>
          <w:kern w:val="0"/>
          <w:sz w:val="32"/>
          <w:szCs w:val="32"/>
        </w:rPr>
        <w:t>  </w:t>
      </w:r>
    </w:p>
    <w:p w:rsidR="00E96251" w:rsidRDefault="00E96251">
      <w:pPr>
        <w:widowControl/>
        <w:spacing w:before="100" w:beforeAutospacing="1" w:after="100" w:afterAutospacing="1"/>
        <w:jc w:val="left"/>
        <w:rPr>
          <w:rFonts w:ascii="仿宋" w:eastAsia="仿宋" w:cs="宋体"/>
          <w:color w:val="000000"/>
          <w:kern w:val="0"/>
          <w:sz w:val="32"/>
          <w:szCs w:val="32"/>
        </w:rPr>
      </w:pPr>
    </w:p>
    <w:p w:rsidR="00E96251" w:rsidRDefault="00E96251">
      <w:pPr>
        <w:rPr>
          <w:rFonts w:ascii="仿宋" w:eastAsia="仿宋"/>
          <w:sz w:val="32"/>
          <w:szCs w:val="32"/>
        </w:rPr>
      </w:pPr>
    </w:p>
    <w:sectPr w:rsidR="00E96251" w:rsidSect="00864DA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251" w:rsidRDefault="00E96251">
      <w:r>
        <w:separator/>
      </w:r>
    </w:p>
  </w:endnote>
  <w:endnote w:type="continuationSeparator" w:id="0">
    <w:p w:rsidR="00E96251" w:rsidRDefault="00E96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SimHei">
    <w:altName w:val="SimHei"/>
    <w:panose1 w:val="00000000000000000000"/>
    <w:charset w:val="00"/>
    <w:family w:val="swiss"/>
    <w:notTrueType/>
    <w:pitch w:val="variable"/>
    <w:sig w:usb0="00000003" w:usb1="00000000" w:usb2="00000000" w:usb3="00000000" w:csb0="00000001" w:csb1="00000000"/>
  </w:font>
  <w:font w:name="FZFangSong-Z02">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251" w:rsidRDefault="00E96251">
      <w:r>
        <w:separator/>
      </w:r>
    </w:p>
  </w:footnote>
  <w:footnote w:type="continuationSeparator" w:id="0">
    <w:p w:rsidR="00E96251" w:rsidRDefault="00E962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DA6"/>
    <w:rsid w:val="0003716D"/>
    <w:rsid w:val="000C0DA0"/>
    <w:rsid w:val="00193376"/>
    <w:rsid w:val="001A3B6D"/>
    <w:rsid w:val="003C32BC"/>
    <w:rsid w:val="003E4A15"/>
    <w:rsid w:val="00404121"/>
    <w:rsid w:val="00442676"/>
    <w:rsid w:val="004E392B"/>
    <w:rsid w:val="00617D15"/>
    <w:rsid w:val="007E2A59"/>
    <w:rsid w:val="00864DA6"/>
    <w:rsid w:val="00886891"/>
    <w:rsid w:val="00A7441E"/>
    <w:rsid w:val="00B46260"/>
    <w:rsid w:val="00C53400"/>
    <w:rsid w:val="00C70FDE"/>
    <w:rsid w:val="00C7768C"/>
    <w:rsid w:val="00E14273"/>
    <w:rsid w:val="00E96251"/>
    <w:rsid w:val="00F56A04"/>
    <w:rsid w:val="00F61863"/>
    <w:rsid w:val="00F97AF1"/>
    <w:rsid w:val="00FD1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A6"/>
    <w:pPr>
      <w:widowControl w:val="0"/>
      <w:jc w:val="both"/>
    </w:pPr>
    <w:rPr>
      <w:rFonts w:ascii="Calibri" w:hAnsi="Calibri"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64DA6"/>
    <w:rPr>
      <w:rFonts w:cs="Times New Roman"/>
    </w:rPr>
  </w:style>
  <w:style w:type="paragraph" w:styleId="Index5">
    <w:name w:val="index 5"/>
    <w:basedOn w:val="Normal"/>
    <w:next w:val="Normal"/>
    <w:autoRedefine/>
    <w:uiPriority w:val="99"/>
    <w:rsid w:val="00864DA6"/>
    <w:pPr>
      <w:ind w:left="1680"/>
    </w:pPr>
    <w:rPr>
      <w:sz w:val="28"/>
      <w:szCs w:val="28"/>
    </w:rPr>
  </w:style>
  <w:style w:type="paragraph" w:styleId="NormalWeb">
    <w:name w:val="Normal (Web)"/>
    <w:basedOn w:val="Normal"/>
    <w:next w:val="Index5"/>
    <w:uiPriority w:val="99"/>
    <w:rsid w:val="00864DA6"/>
    <w:pPr>
      <w:spacing w:before="100" w:beforeAutospacing="1" w:after="100" w:afterAutospacing="1"/>
      <w:jc w:val="left"/>
    </w:pPr>
    <w:rPr>
      <w:rFonts w:ascii="Times New Roman" w:hAnsi="Times New Roman" w:cs="Times New Roman"/>
      <w:kern w:val="0"/>
      <w:sz w:val="24"/>
      <w:szCs w:val="20"/>
    </w:rPr>
  </w:style>
  <w:style w:type="paragraph" w:styleId="Header">
    <w:name w:val="header"/>
    <w:basedOn w:val="Normal"/>
    <w:link w:val="HeaderChar"/>
    <w:uiPriority w:val="99"/>
    <w:rsid w:val="004E392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14273"/>
    <w:rPr>
      <w:rFonts w:ascii="Calibri" w:hAnsi="Calibri" w:cs="Arial"/>
      <w:sz w:val="18"/>
      <w:szCs w:val="18"/>
    </w:rPr>
  </w:style>
  <w:style w:type="paragraph" w:styleId="Footer">
    <w:name w:val="footer"/>
    <w:basedOn w:val="Normal"/>
    <w:link w:val="FooterChar"/>
    <w:uiPriority w:val="99"/>
    <w:rsid w:val="004E392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14273"/>
    <w:rPr>
      <w:rFonts w:ascii="Calibri" w:hAnsi="Calibri" w:cs="Arial"/>
      <w:sz w:val="18"/>
      <w:szCs w:val="18"/>
    </w:rPr>
  </w:style>
  <w:style w:type="paragraph" w:customStyle="1" w:styleId="Default">
    <w:name w:val="Default"/>
    <w:uiPriority w:val="99"/>
    <w:rsid w:val="004E392B"/>
    <w:pPr>
      <w:widowControl w:val="0"/>
      <w:autoSpaceDE w:val="0"/>
      <w:autoSpaceDN w:val="0"/>
      <w:adjustRightInd w:val="0"/>
    </w:pPr>
    <w:rPr>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190</TotalTime>
  <Pages>6</Pages>
  <Words>338</Words>
  <Characters>1931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zhengfaweibangongshi</dc:creator>
  <cp:keywords/>
  <dc:description/>
  <cp:lastModifiedBy>admin</cp:lastModifiedBy>
  <cp:revision>12</cp:revision>
  <dcterms:created xsi:type="dcterms:W3CDTF">2017-10-26T08:06:00Z</dcterms:created>
  <dcterms:modified xsi:type="dcterms:W3CDTF">2017-11-13T03:29:00Z</dcterms:modified>
</cp:coreProperties>
</file>